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X="-972" w:tblpY="1441"/>
        <w:tblW w:w="10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01"/>
        <w:gridCol w:w="5406"/>
        <w:gridCol w:w="1082"/>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29" w:type="dxa"/>
            <w:vAlign w:val="top"/>
          </w:tcPr>
          <w:p>
            <w:pPr>
              <w:jc w:val="center"/>
              <w:rPr>
                <w:rFonts w:hint="eastAsia" w:ascii="宋体" w:hAnsi="宋体"/>
                <w:sz w:val="24"/>
              </w:rPr>
            </w:pPr>
            <w:r>
              <w:rPr>
                <w:rFonts w:hint="eastAsia" w:ascii="宋体" w:hAnsi="宋体"/>
                <w:sz w:val="24"/>
              </w:rPr>
              <w:t>项目</w:t>
            </w:r>
          </w:p>
        </w:tc>
        <w:tc>
          <w:tcPr>
            <w:tcW w:w="901" w:type="dxa"/>
            <w:vAlign w:val="top"/>
          </w:tcPr>
          <w:p>
            <w:pPr>
              <w:jc w:val="center"/>
              <w:rPr>
                <w:rFonts w:hint="eastAsia" w:ascii="宋体" w:hAnsi="宋体"/>
                <w:sz w:val="24"/>
              </w:rPr>
            </w:pPr>
            <w:r>
              <w:rPr>
                <w:rFonts w:hint="eastAsia" w:ascii="宋体" w:hAnsi="宋体"/>
                <w:sz w:val="24"/>
              </w:rPr>
              <w:t>类别</w:t>
            </w:r>
          </w:p>
        </w:tc>
        <w:tc>
          <w:tcPr>
            <w:tcW w:w="5406" w:type="dxa"/>
            <w:vAlign w:val="top"/>
          </w:tcPr>
          <w:p>
            <w:pPr>
              <w:jc w:val="center"/>
              <w:rPr>
                <w:rFonts w:hint="eastAsia" w:ascii="宋体" w:hAnsi="宋体"/>
                <w:sz w:val="24"/>
              </w:rPr>
            </w:pPr>
            <w:r>
              <w:rPr>
                <w:rFonts w:hint="eastAsia" w:ascii="宋体" w:hAnsi="宋体"/>
                <w:sz w:val="24"/>
              </w:rPr>
              <w:t>内容</w:t>
            </w:r>
          </w:p>
        </w:tc>
        <w:tc>
          <w:tcPr>
            <w:tcW w:w="1082" w:type="dxa"/>
            <w:vAlign w:val="top"/>
          </w:tcPr>
          <w:p>
            <w:pPr>
              <w:jc w:val="center"/>
              <w:rPr>
                <w:rFonts w:hint="eastAsia" w:ascii="宋体" w:hAnsi="宋体"/>
                <w:sz w:val="24"/>
              </w:rPr>
            </w:pPr>
            <w:r>
              <w:rPr>
                <w:rFonts w:hint="eastAsia" w:ascii="宋体" w:hAnsi="宋体"/>
                <w:sz w:val="24"/>
              </w:rPr>
              <w:t>分值</w:t>
            </w:r>
          </w:p>
        </w:tc>
        <w:tc>
          <w:tcPr>
            <w:tcW w:w="2162" w:type="dxa"/>
            <w:vAlign w:val="top"/>
          </w:tcPr>
          <w:p>
            <w:pPr>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29" w:type="dxa"/>
            <w:vMerge w:val="restart"/>
            <w:vAlign w:val="top"/>
          </w:tcPr>
          <w:p>
            <w:pPr>
              <w:jc w:val="center"/>
              <w:rPr>
                <w:rFonts w:hint="eastAsia" w:ascii="宋体" w:hAnsi="宋体"/>
                <w:sz w:val="24"/>
                <w:lang w:eastAsia="zh-CN"/>
              </w:rPr>
            </w:pPr>
          </w:p>
          <w:p>
            <w:pPr>
              <w:jc w:val="center"/>
              <w:rPr>
                <w:rFonts w:hint="eastAsia" w:ascii="宋体" w:hAnsi="宋体"/>
                <w:sz w:val="24"/>
                <w:lang w:eastAsia="zh-CN"/>
              </w:rPr>
            </w:pPr>
          </w:p>
          <w:p>
            <w:pPr>
              <w:jc w:val="center"/>
              <w:rPr>
                <w:rFonts w:hint="eastAsia" w:ascii="宋体" w:hAnsi="宋体"/>
                <w:sz w:val="24"/>
                <w:lang w:eastAsia="zh-CN"/>
              </w:rPr>
            </w:pPr>
          </w:p>
          <w:p>
            <w:pPr>
              <w:jc w:val="center"/>
              <w:rPr>
                <w:rFonts w:hint="eastAsia" w:ascii="宋体" w:hAnsi="宋体"/>
                <w:sz w:val="24"/>
                <w:lang w:eastAsia="zh-CN"/>
              </w:rPr>
            </w:pPr>
          </w:p>
          <w:p>
            <w:pPr>
              <w:jc w:val="center"/>
              <w:rPr>
                <w:rFonts w:hint="eastAsia" w:ascii="宋体" w:hAnsi="宋体"/>
                <w:sz w:val="24"/>
                <w:lang w:eastAsia="zh-CN"/>
              </w:rPr>
            </w:pPr>
          </w:p>
          <w:p>
            <w:pPr>
              <w:jc w:val="center"/>
              <w:rPr>
                <w:rFonts w:hint="eastAsia" w:ascii="宋体" w:hAnsi="宋体" w:eastAsia="宋体"/>
                <w:sz w:val="24"/>
                <w:lang w:eastAsia="zh-CN"/>
              </w:rPr>
            </w:pPr>
            <w:r>
              <w:rPr>
                <w:rFonts w:hint="eastAsia" w:ascii="宋体" w:hAnsi="宋体"/>
                <w:sz w:val="24"/>
                <w:lang w:eastAsia="zh-CN"/>
              </w:rPr>
              <w:t>必修项</w:t>
            </w:r>
            <w:r>
              <w:rPr>
                <w:rFonts w:hint="eastAsia" w:ascii="宋体" w:hAnsi="宋体"/>
                <w:sz w:val="24"/>
                <w:lang w:val="en-US" w:eastAsia="zh-CN"/>
              </w:rPr>
              <w:t xml:space="preserve"> </w:t>
            </w:r>
            <w:r>
              <w:rPr>
                <w:rFonts w:hint="eastAsia" w:ascii="宋体" w:hAnsi="宋体"/>
                <w:sz w:val="24"/>
                <w:lang w:eastAsia="zh-CN"/>
              </w:rPr>
              <w:t>目</w:t>
            </w:r>
          </w:p>
        </w:tc>
        <w:tc>
          <w:tcPr>
            <w:tcW w:w="901" w:type="dxa"/>
            <w:vAlign w:val="top"/>
          </w:tcPr>
          <w:p>
            <w:pPr>
              <w:jc w:val="center"/>
              <w:rPr>
                <w:rFonts w:hint="eastAsia" w:ascii="宋体" w:hAnsi="宋体"/>
                <w:sz w:val="24"/>
              </w:rPr>
            </w:pPr>
            <w:r>
              <w:rPr>
                <w:rFonts w:hint="eastAsia" w:ascii="宋体" w:hAnsi="宋体"/>
                <w:sz w:val="24"/>
              </w:rPr>
              <w:t>假期社会实践</w:t>
            </w:r>
          </w:p>
        </w:tc>
        <w:tc>
          <w:tcPr>
            <w:tcW w:w="5406" w:type="dxa"/>
            <w:vAlign w:val="top"/>
          </w:tcPr>
          <w:p>
            <w:pPr>
              <w:rPr>
                <w:rFonts w:hint="eastAsia" w:ascii="宋体" w:hAnsi="宋体"/>
                <w:sz w:val="24"/>
              </w:rPr>
            </w:pPr>
            <w:r>
              <w:rPr>
                <w:rFonts w:hint="eastAsia" w:ascii="宋体" w:hAnsi="宋体"/>
                <w:sz w:val="24"/>
              </w:rPr>
              <w:t>参加</w:t>
            </w:r>
            <w:r>
              <w:rPr>
                <w:rFonts w:hint="eastAsia" w:ascii="宋体" w:hAnsi="宋体"/>
                <w:sz w:val="24"/>
                <w:lang w:val="en-US" w:eastAsia="zh-CN"/>
              </w:rPr>
              <w:t>校团委立项、学院分团委立项以及</w:t>
            </w:r>
            <w:r>
              <w:rPr>
                <w:rFonts w:hint="eastAsia" w:ascii="宋体" w:hAnsi="宋体"/>
                <w:sz w:val="24"/>
              </w:rPr>
              <w:t>个人返乡实践的假期社会实践活动，取得相关证明，并独立完成</w:t>
            </w:r>
            <w:r>
              <w:rPr>
                <w:rFonts w:hint="eastAsia" w:ascii="宋体" w:hAnsi="宋体"/>
                <w:color w:val="FF0000"/>
                <w:sz w:val="24"/>
              </w:rPr>
              <w:t>实践调查报告</w:t>
            </w:r>
            <w:r>
              <w:rPr>
                <w:rFonts w:hint="eastAsia" w:ascii="宋体" w:hAnsi="宋体"/>
                <w:sz w:val="24"/>
              </w:rPr>
              <w:t>（时间不少于</w:t>
            </w:r>
            <w:r>
              <w:rPr>
                <w:rFonts w:hint="eastAsia" w:ascii="宋体" w:hAnsi="宋体"/>
                <w:color w:val="FF0000"/>
                <w:sz w:val="24"/>
              </w:rPr>
              <w:t>两个</w:t>
            </w:r>
            <w:r>
              <w:rPr>
                <w:rFonts w:hint="eastAsia" w:ascii="宋体" w:hAnsi="宋体"/>
                <w:sz w:val="24"/>
              </w:rPr>
              <w:t>星期）</w:t>
            </w:r>
          </w:p>
        </w:tc>
        <w:tc>
          <w:tcPr>
            <w:tcW w:w="1082" w:type="dxa"/>
            <w:vAlign w:val="top"/>
          </w:tcPr>
          <w:p>
            <w:pPr>
              <w:jc w:val="center"/>
              <w:rPr>
                <w:rFonts w:hint="eastAsia" w:ascii="宋体" w:hAnsi="宋体"/>
                <w:sz w:val="24"/>
              </w:rPr>
            </w:pPr>
            <w:r>
              <w:rPr>
                <w:rFonts w:hint="eastAsia" w:ascii="宋体" w:hAnsi="宋体"/>
                <w:sz w:val="24"/>
              </w:rPr>
              <w:t>2.0</w:t>
            </w:r>
          </w:p>
        </w:tc>
        <w:tc>
          <w:tcPr>
            <w:tcW w:w="2162" w:type="dxa"/>
            <w:vAlign w:val="top"/>
          </w:tcPr>
          <w:p>
            <w:pPr>
              <w:rPr>
                <w:rFonts w:hint="eastAsia" w:ascii="宋体" w:hAnsi="宋体"/>
                <w:sz w:val="24"/>
              </w:rPr>
            </w:pPr>
            <w:r>
              <w:rPr>
                <w:rFonts w:hint="eastAsia" w:ascii="宋体" w:hAnsi="宋体"/>
                <w:sz w:val="24"/>
              </w:rPr>
              <w:t>每学期参加多项社会实践活动的</w:t>
            </w:r>
            <w:r>
              <w:rPr>
                <w:rFonts w:hint="eastAsia" w:ascii="宋体" w:hAnsi="宋体"/>
                <w:color w:val="FF0000"/>
                <w:sz w:val="24"/>
              </w:rPr>
              <w:t>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29" w:type="dxa"/>
            <w:vMerge w:val="continue"/>
            <w:vAlign w:val="top"/>
          </w:tcPr>
          <w:p>
            <w:pPr>
              <w:rPr>
                <w:rFonts w:hint="eastAsia" w:ascii="宋体" w:hAnsi="宋体"/>
                <w:sz w:val="24"/>
              </w:rPr>
            </w:pPr>
          </w:p>
        </w:tc>
        <w:tc>
          <w:tcPr>
            <w:tcW w:w="901" w:type="dxa"/>
            <w:vAlign w:val="top"/>
          </w:tcPr>
          <w:p>
            <w:pPr>
              <w:rPr>
                <w:rFonts w:hint="eastAsia" w:ascii="宋体" w:hAnsi="宋体" w:eastAsia="宋体"/>
                <w:sz w:val="24"/>
                <w:lang w:val="en-US" w:eastAsia="zh-CN"/>
              </w:rPr>
            </w:pPr>
            <w:r>
              <w:rPr>
                <w:rFonts w:hint="eastAsia" w:ascii="宋体" w:hAnsi="宋体"/>
                <w:sz w:val="24"/>
                <w:lang w:val="en-US" w:eastAsia="zh-CN"/>
              </w:rPr>
              <w:t>志愿服务</w:t>
            </w:r>
          </w:p>
        </w:tc>
        <w:tc>
          <w:tcPr>
            <w:tcW w:w="5406" w:type="dxa"/>
            <w:vAlign w:val="top"/>
          </w:tcPr>
          <w:p>
            <w:pPr>
              <w:rPr>
                <w:rFonts w:hint="eastAsia" w:ascii="宋体" w:hAnsi="宋体"/>
                <w:sz w:val="24"/>
                <w:lang w:eastAsia="zh-CN"/>
              </w:rPr>
            </w:pPr>
            <w:r>
              <w:rPr>
                <w:rFonts w:hint="eastAsia" w:ascii="宋体" w:hAnsi="宋体"/>
                <w:sz w:val="24"/>
              </w:rPr>
              <w:t>参加我校</w:t>
            </w:r>
            <w:r>
              <w:rPr>
                <w:rFonts w:hint="eastAsia" w:ascii="宋体" w:hAnsi="宋体"/>
                <w:sz w:val="24"/>
                <w:lang w:val="en-US" w:eastAsia="zh-CN"/>
              </w:rPr>
              <w:t>组织的志愿服务活动与公益劳动</w:t>
            </w:r>
            <w:r>
              <w:rPr>
                <w:rFonts w:hint="eastAsia" w:ascii="宋体" w:hAnsi="宋体"/>
                <w:sz w:val="24"/>
              </w:rPr>
              <w:t>，累计时间</w:t>
            </w:r>
            <w:r>
              <w:rPr>
                <w:rFonts w:hint="eastAsia" w:ascii="宋体" w:hAnsi="宋体"/>
                <w:color w:val="FF0000"/>
                <w:sz w:val="24"/>
              </w:rPr>
              <w:t>满20小时</w:t>
            </w:r>
            <w:r>
              <w:rPr>
                <w:rFonts w:hint="eastAsia" w:ascii="宋体" w:hAnsi="宋体"/>
                <w:sz w:val="24"/>
              </w:rPr>
              <w:t xml:space="preserve">   </w:t>
            </w:r>
          </w:p>
        </w:tc>
        <w:tc>
          <w:tcPr>
            <w:tcW w:w="1082" w:type="dxa"/>
            <w:vAlign w:val="top"/>
          </w:tcPr>
          <w:p>
            <w:pPr>
              <w:jc w:val="center"/>
              <w:rPr>
                <w:rFonts w:hint="eastAsia" w:ascii="宋体" w:hAnsi="宋体"/>
                <w:sz w:val="24"/>
                <w:lang w:val="en-US" w:eastAsia="zh-CN"/>
              </w:rPr>
            </w:pPr>
            <w:r>
              <w:rPr>
                <w:rFonts w:hint="eastAsia" w:ascii="宋体" w:hAnsi="宋体"/>
                <w:sz w:val="24"/>
                <w:lang w:val="en-US" w:eastAsia="zh-CN"/>
              </w:rPr>
              <w:t>1.0</w:t>
            </w:r>
          </w:p>
        </w:tc>
        <w:tc>
          <w:tcPr>
            <w:tcW w:w="2162" w:type="dxa"/>
            <w:vAlign w:val="top"/>
          </w:tcPr>
          <w:p>
            <w:pPr>
              <w:rPr>
                <w:rFonts w:hint="eastAsia" w:ascii="宋体" w:hAnsi="宋体"/>
                <w:sz w:val="24"/>
              </w:rPr>
            </w:pPr>
            <w:r>
              <w:rPr>
                <w:rFonts w:hint="eastAsia" w:ascii="宋体" w:hAnsi="宋体"/>
                <w:sz w:val="24"/>
              </w:rPr>
              <w:t>需组织出示证明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29" w:type="dxa"/>
            <w:vMerge w:val="continue"/>
            <w:vAlign w:val="top"/>
          </w:tcPr>
          <w:p>
            <w:pPr>
              <w:rPr>
                <w:rFonts w:hint="eastAsia" w:ascii="宋体" w:hAnsi="宋体"/>
                <w:sz w:val="24"/>
              </w:rPr>
            </w:pPr>
          </w:p>
        </w:tc>
        <w:tc>
          <w:tcPr>
            <w:tcW w:w="901" w:type="dxa"/>
            <w:vAlign w:val="top"/>
          </w:tcPr>
          <w:p>
            <w:pPr>
              <w:rPr>
                <w:rFonts w:hint="eastAsia" w:ascii="宋体" w:hAnsi="宋体" w:eastAsia="宋体"/>
                <w:sz w:val="24"/>
                <w:lang w:val="en-US" w:eastAsia="zh-CN"/>
              </w:rPr>
            </w:pPr>
            <w:r>
              <w:rPr>
                <w:rFonts w:hint="eastAsia" w:ascii="宋体" w:hAnsi="宋体"/>
                <w:sz w:val="24"/>
                <w:lang w:val="en-US" w:eastAsia="zh-CN"/>
              </w:rPr>
              <w:t>综合素质实践</w:t>
            </w:r>
          </w:p>
        </w:tc>
        <w:tc>
          <w:tcPr>
            <w:tcW w:w="5406" w:type="dxa"/>
            <w:vAlign w:val="top"/>
          </w:tcPr>
          <w:p>
            <w:pPr>
              <w:rPr>
                <w:rFonts w:hint="eastAsia" w:ascii="宋体" w:hAnsi="宋体"/>
                <w:sz w:val="24"/>
                <w:lang w:val="en-US" w:eastAsia="zh-CN"/>
              </w:rPr>
            </w:pPr>
            <w:r>
              <w:rPr>
                <w:rFonts w:hint="eastAsia" w:ascii="宋体" w:hAnsi="宋体"/>
                <w:sz w:val="24"/>
                <w:lang w:val="en-US" w:eastAsia="zh-CN"/>
              </w:rPr>
              <w:t>参与校团委、学院分团委组织的计入学分的讲座、活动，活动满10次。</w:t>
            </w:r>
          </w:p>
        </w:tc>
        <w:tc>
          <w:tcPr>
            <w:tcW w:w="1082" w:type="dxa"/>
            <w:vAlign w:val="top"/>
          </w:tcPr>
          <w:p>
            <w:pPr>
              <w:jc w:val="center"/>
              <w:rPr>
                <w:rFonts w:hint="eastAsia" w:ascii="宋体" w:hAnsi="宋体"/>
                <w:sz w:val="24"/>
                <w:lang w:val="en-US" w:eastAsia="zh-CN"/>
              </w:rPr>
            </w:pPr>
            <w:r>
              <w:rPr>
                <w:rFonts w:hint="eastAsia" w:ascii="宋体" w:hAnsi="宋体"/>
                <w:sz w:val="24"/>
                <w:lang w:val="en-US" w:eastAsia="zh-CN"/>
              </w:rPr>
              <w:t>1.0</w:t>
            </w:r>
          </w:p>
        </w:tc>
        <w:tc>
          <w:tcPr>
            <w:tcW w:w="2162" w:type="dxa"/>
            <w:vAlign w:val="top"/>
          </w:tcPr>
          <w:p>
            <w:pPr>
              <w:rPr>
                <w:rFonts w:hint="eastAsia" w:ascii="宋体" w:hAnsi="宋体" w:eastAsia="宋体"/>
                <w:sz w:val="24"/>
                <w:lang w:val="en-US" w:eastAsia="zh-CN"/>
              </w:rPr>
            </w:pPr>
            <w:r>
              <w:rPr>
                <w:rFonts w:hint="eastAsia" w:ascii="宋体" w:hAnsi="宋体"/>
                <w:sz w:val="24"/>
                <w:lang w:val="en-US" w:eastAsia="zh-CN"/>
              </w:rPr>
              <w:t>需取得相关认证（学分条）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29" w:type="dxa"/>
            <w:vMerge w:val="continue"/>
            <w:vAlign w:val="top"/>
          </w:tcPr>
          <w:p>
            <w:pPr>
              <w:rPr>
                <w:rFonts w:hint="eastAsia" w:ascii="宋体" w:hAnsi="宋体"/>
                <w:sz w:val="24"/>
              </w:rPr>
            </w:pPr>
          </w:p>
        </w:tc>
        <w:tc>
          <w:tcPr>
            <w:tcW w:w="901" w:type="dxa"/>
            <w:vAlign w:val="top"/>
          </w:tcPr>
          <w:p>
            <w:pPr>
              <w:rPr>
                <w:rFonts w:hint="eastAsia" w:ascii="宋体" w:hAnsi="宋体" w:eastAsia="宋体"/>
                <w:sz w:val="24"/>
                <w:lang w:val="en-US" w:eastAsia="zh-CN"/>
              </w:rPr>
            </w:pPr>
            <w:r>
              <w:rPr>
                <w:rFonts w:hint="eastAsia" w:ascii="宋体" w:hAnsi="宋体"/>
                <w:sz w:val="24"/>
                <w:lang w:val="en-US" w:eastAsia="zh-CN"/>
              </w:rPr>
              <w:t>临床实践</w:t>
            </w:r>
          </w:p>
        </w:tc>
        <w:tc>
          <w:tcPr>
            <w:tcW w:w="5406" w:type="dxa"/>
            <w:vAlign w:val="top"/>
          </w:tcPr>
          <w:p>
            <w:pPr>
              <w:rPr>
                <w:rFonts w:hint="eastAsia" w:ascii="宋体" w:hAnsi="宋体"/>
                <w:sz w:val="24"/>
                <w:lang w:eastAsia="zh-CN"/>
              </w:rPr>
            </w:pPr>
            <w:r>
              <w:rPr>
                <w:rFonts w:hint="eastAsia" w:ascii="宋体" w:hAnsi="宋体"/>
                <w:sz w:val="24"/>
                <w:lang w:eastAsia="zh-CN"/>
              </w:rPr>
              <w:t>进入临床学习的学生，学习期间完成学</w:t>
            </w:r>
            <w:r>
              <w:rPr>
                <w:rFonts w:hint="eastAsia" w:ascii="宋体" w:hAnsi="宋体"/>
                <w:sz w:val="24"/>
                <w:lang w:val="en-US" w:eastAsia="zh-CN"/>
              </w:rPr>
              <w:t>院</w:t>
            </w:r>
            <w:r>
              <w:rPr>
                <w:rFonts w:hint="eastAsia" w:ascii="宋体" w:hAnsi="宋体"/>
                <w:sz w:val="24"/>
                <w:lang w:eastAsia="zh-CN"/>
              </w:rPr>
              <w:t>设置的实践活动。</w:t>
            </w:r>
          </w:p>
        </w:tc>
        <w:tc>
          <w:tcPr>
            <w:tcW w:w="1082" w:type="dxa"/>
            <w:vAlign w:val="top"/>
          </w:tcPr>
          <w:p>
            <w:pPr>
              <w:jc w:val="center"/>
              <w:rPr>
                <w:rFonts w:hint="eastAsia" w:ascii="宋体" w:hAnsi="宋体"/>
                <w:sz w:val="24"/>
                <w:lang w:val="en-US" w:eastAsia="zh-CN"/>
              </w:rPr>
            </w:pPr>
            <w:r>
              <w:rPr>
                <w:rFonts w:hint="eastAsia" w:ascii="宋体" w:hAnsi="宋体"/>
                <w:sz w:val="24"/>
                <w:lang w:val="en-US" w:eastAsia="zh-CN"/>
              </w:rPr>
              <w:t>1.0</w:t>
            </w:r>
          </w:p>
        </w:tc>
        <w:tc>
          <w:tcPr>
            <w:tcW w:w="2162" w:type="dxa"/>
            <w:vAlign w:val="top"/>
          </w:tcPr>
          <w:p>
            <w:pPr>
              <w:rPr>
                <w:rFonts w:hint="eastAsia" w:ascii="宋体" w:hAnsi="宋体"/>
                <w:sz w:val="24"/>
              </w:rPr>
            </w:pPr>
            <w:r>
              <w:rPr>
                <w:rFonts w:hint="eastAsia" w:ascii="宋体" w:hAnsi="宋体"/>
                <w:sz w:val="24"/>
              </w:rPr>
              <w:t>需组织出示证明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829" w:type="dxa"/>
            <w:vMerge w:val="restart"/>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选修项 目</w:t>
            </w:r>
          </w:p>
        </w:tc>
        <w:tc>
          <w:tcPr>
            <w:tcW w:w="901" w:type="dxa"/>
            <w:vAlign w:val="top"/>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r>
              <w:rPr>
                <w:rFonts w:hint="eastAsia" w:ascii="宋体" w:hAnsi="宋体"/>
                <w:sz w:val="24"/>
              </w:rPr>
              <w:t>学术实 践</w:t>
            </w:r>
          </w:p>
        </w:tc>
        <w:tc>
          <w:tcPr>
            <w:tcW w:w="5406" w:type="dxa"/>
            <w:vAlign w:val="top"/>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r>
              <w:rPr>
                <w:rFonts w:hint="eastAsia" w:ascii="宋体" w:hAnsi="宋体"/>
                <w:sz w:val="24"/>
              </w:rPr>
              <w:t>参加我校大学生科研课题招标的中标课题，在</w:t>
            </w:r>
            <w:r>
              <w:rPr>
                <w:rFonts w:hint="eastAsia" w:ascii="宋体" w:hAnsi="宋体"/>
                <w:color w:val="FF0000"/>
                <w:sz w:val="24"/>
              </w:rPr>
              <w:t>次年结题</w:t>
            </w:r>
            <w:r>
              <w:rPr>
                <w:rFonts w:hint="eastAsia" w:ascii="宋体" w:hAnsi="宋体"/>
                <w:sz w:val="24"/>
              </w:rPr>
              <w:t>通过专家评审后，每项课题的</w:t>
            </w:r>
            <w:r>
              <w:rPr>
                <w:rFonts w:hint="eastAsia" w:ascii="宋体" w:hAnsi="宋体"/>
                <w:color w:val="FF0000"/>
                <w:sz w:val="24"/>
              </w:rPr>
              <w:t>主要参与学生</w:t>
            </w:r>
          </w:p>
        </w:tc>
        <w:tc>
          <w:tcPr>
            <w:tcW w:w="1082" w:type="dxa"/>
            <w:vAlign w:val="top"/>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r>
              <w:rPr>
                <w:rFonts w:hint="eastAsia" w:ascii="宋体" w:hAnsi="宋体"/>
                <w:sz w:val="24"/>
              </w:rPr>
              <w:t>2.0</w:t>
            </w:r>
          </w:p>
        </w:tc>
        <w:tc>
          <w:tcPr>
            <w:tcW w:w="2162" w:type="dxa"/>
            <w:vAlign w:val="top"/>
          </w:tcPr>
          <w:p>
            <w:pPr>
              <w:jc w:val="center"/>
              <w:rPr>
                <w:rFonts w:ascii="宋体" w:hAnsi="宋体"/>
                <w:sz w:val="24"/>
              </w:rPr>
            </w:pPr>
            <w:r>
              <w:rPr>
                <w:rFonts w:hint="eastAsia" w:ascii="宋体" w:hAnsi="宋体"/>
                <w:sz w:val="24"/>
              </w:rPr>
              <w:t>可累加</w:t>
            </w:r>
            <w:r>
              <w:rPr>
                <w:rFonts w:hint="eastAsia" w:ascii="宋体" w:hAnsi="宋体"/>
                <w:sz w:val="24"/>
                <w:lang w:eastAsia="zh-CN"/>
              </w:rPr>
              <w:t>；</w:t>
            </w:r>
            <w:r>
              <w:rPr>
                <w:rFonts w:hint="eastAsia" w:ascii="宋体" w:hAnsi="宋体"/>
                <w:sz w:val="24"/>
                <w:lang w:val="en-US" w:eastAsia="zh-CN"/>
              </w:rPr>
              <w:t>主要参与学生指</w:t>
            </w:r>
            <w:r>
              <w:rPr>
                <w:rFonts w:hint="eastAsia" w:ascii="宋体" w:hAnsi="宋体"/>
                <w:color w:val="000000" w:themeColor="text1"/>
                <w:sz w:val="24"/>
                <w:lang w:val="en-US" w:eastAsia="zh-CN"/>
                <w14:textFill>
                  <w14:solidFill>
                    <w14:schemeClr w14:val="tx1"/>
                  </w14:solidFill>
                </w14:textFill>
              </w:rPr>
              <w:t>课题结题时团队成员排序前五名的学生，少于五人的团队全部计入，且立项与结题时，主要参与学生不得变动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29" w:type="dxa"/>
            <w:vMerge w:val="continue"/>
            <w:vAlign w:val="top"/>
          </w:tcPr>
          <w:p>
            <w:pPr>
              <w:rPr>
                <w:rFonts w:hint="eastAsia" w:ascii="宋体" w:hAnsi="宋体"/>
                <w:sz w:val="24"/>
              </w:rPr>
            </w:pPr>
          </w:p>
        </w:tc>
        <w:tc>
          <w:tcPr>
            <w:tcW w:w="901" w:type="dxa"/>
            <w:vMerge w:val="restart"/>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奖励学 分</w:t>
            </w:r>
          </w:p>
        </w:tc>
        <w:tc>
          <w:tcPr>
            <w:tcW w:w="5406" w:type="dxa"/>
            <w:vAlign w:val="top"/>
          </w:tcPr>
          <w:p>
            <w:pPr>
              <w:rPr>
                <w:rFonts w:hint="eastAsia" w:ascii="宋体" w:hAnsi="宋体"/>
                <w:sz w:val="24"/>
              </w:rPr>
            </w:pPr>
            <w:r>
              <w:rPr>
                <w:rFonts w:hint="eastAsia" w:ascii="宋体" w:hAnsi="宋体"/>
                <w:sz w:val="24"/>
              </w:rPr>
              <w:t>在有刊号的刊物上以</w:t>
            </w:r>
            <w:r>
              <w:rPr>
                <w:rFonts w:hint="eastAsia" w:ascii="宋体" w:hAnsi="宋体"/>
                <w:color w:val="FF0000"/>
                <w:sz w:val="24"/>
              </w:rPr>
              <w:t>第一作者</w:t>
            </w:r>
            <w:r>
              <w:rPr>
                <w:rFonts w:hint="eastAsia" w:ascii="宋体" w:hAnsi="宋体"/>
                <w:sz w:val="24"/>
              </w:rPr>
              <w:t>发表学术论文作品</w:t>
            </w:r>
          </w:p>
          <w:p>
            <w:pPr>
              <w:rPr>
                <w:rFonts w:hint="eastAsia" w:ascii="宋体" w:hAnsi="宋体"/>
                <w:sz w:val="24"/>
              </w:rPr>
            </w:pPr>
            <w:r>
              <w:rPr>
                <w:rFonts w:hint="eastAsia" w:ascii="宋体" w:hAnsi="宋体"/>
                <w:sz w:val="24"/>
                <w:highlight w:val="yellow"/>
              </w:rPr>
              <w:t>第二、第三作者，得1分；第四、第五作者，得0.5分。</w:t>
            </w:r>
          </w:p>
        </w:tc>
        <w:tc>
          <w:tcPr>
            <w:tcW w:w="1082" w:type="dxa"/>
            <w:vAlign w:val="top"/>
          </w:tcPr>
          <w:p>
            <w:pPr>
              <w:jc w:val="center"/>
              <w:rPr>
                <w:rFonts w:hint="eastAsia" w:ascii="宋体" w:hAnsi="宋体"/>
                <w:sz w:val="24"/>
              </w:rPr>
            </w:pPr>
            <w:r>
              <w:rPr>
                <w:rFonts w:hint="eastAsia" w:ascii="宋体" w:hAnsi="宋体"/>
                <w:sz w:val="24"/>
              </w:rPr>
              <w:t>2.0</w:t>
            </w:r>
          </w:p>
        </w:tc>
        <w:tc>
          <w:tcPr>
            <w:tcW w:w="2162" w:type="dxa"/>
            <w:vAlign w:val="top"/>
          </w:tcPr>
          <w:p>
            <w:pPr>
              <w:jc w:val="center"/>
              <w:rPr>
                <w:rFonts w:ascii="宋体" w:hAnsi="宋体"/>
                <w:sz w:val="24"/>
              </w:rPr>
            </w:pPr>
            <w:r>
              <w:rPr>
                <w:rFonts w:hint="eastAsia" w:ascii="宋体" w:hAnsi="宋体"/>
                <w:sz w:val="24"/>
              </w:rPr>
              <w:t>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rPr>
            </w:pPr>
            <w:r>
              <w:rPr>
                <w:rFonts w:hint="eastAsia" w:ascii="宋体" w:hAnsi="宋体"/>
                <w:sz w:val="24"/>
              </w:rPr>
              <w:t>以</w:t>
            </w:r>
            <w:r>
              <w:rPr>
                <w:rFonts w:hint="eastAsia" w:ascii="宋体" w:hAnsi="宋体"/>
                <w:color w:val="FF0000"/>
                <w:sz w:val="24"/>
              </w:rPr>
              <w:t>第一申请人</w:t>
            </w:r>
            <w:r>
              <w:rPr>
                <w:rFonts w:hint="eastAsia" w:ascii="宋体" w:hAnsi="宋体"/>
                <w:sz w:val="24"/>
              </w:rPr>
              <w:t>申请获准的发明、实用新型、外观专利</w:t>
            </w:r>
          </w:p>
          <w:p>
            <w:pPr>
              <w:rPr>
                <w:rFonts w:hint="eastAsia" w:ascii="宋体" w:hAnsi="宋体"/>
                <w:sz w:val="24"/>
              </w:rPr>
            </w:pPr>
            <w:r>
              <w:rPr>
                <w:rFonts w:hint="eastAsia" w:ascii="宋体" w:hAnsi="宋体"/>
                <w:sz w:val="24"/>
                <w:highlight w:val="yellow"/>
              </w:rPr>
              <w:t>第二、第三申请人，得1分；第四、第五申请人，得0.5分。</w:t>
            </w:r>
          </w:p>
        </w:tc>
        <w:tc>
          <w:tcPr>
            <w:tcW w:w="1082" w:type="dxa"/>
            <w:vAlign w:val="top"/>
          </w:tcPr>
          <w:p>
            <w:pPr>
              <w:jc w:val="center"/>
              <w:rPr>
                <w:rFonts w:hint="eastAsia" w:ascii="宋体" w:hAnsi="宋体"/>
                <w:sz w:val="24"/>
              </w:rPr>
            </w:pPr>
            <w:r>
              <w:rPr>
                <w:rFonts w:hint="eastAsia" w:ascii="宋体" w:hAnsi="宋体"/>
                <w:sz w:val="24"/>
              </w:rPr>
              <w:t>2.0</w:t>
            </w:r>
          </w:p>
        </w:tc>
        <w:tc>
          <w:tcPr>
            <w:tcW w:w="2162" w:type="dxa"/>
            <w:vAlign w:val="top"/>
          </w:tcPr>
          <w:p>
            <w:pPr>
              <w:jc w:val="center"/>
              <w:rPr>
                <w:rFonts w:ascii="宋体" w:hAnsi="宋体"/>
                <w:sz w:val="24"/>
              </w:rPr>
            </w:pPr>
            <w:r>
              <w:rPr>
                <w:rFonts w:hint="eastAsia" w:ascii="宋体" w:hAnsi="宋体"/>
                <w:sz w:val="24"/>
              </w:rPr>
              <w:t>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rPr>
            </w:pPr>
            <w:r>
              <w:rPr>
                <w:rFonts w:hint="eastAsia" w:ascii="宋体" w:hAnsi="宋体"/>
                <w:sz w:val="24"/>
              </w:rPr>
              <w:t>学生学科竞赛获奖，学分认定期内本科生在国际性、全国性、省市级和校级学科竞赛中获奖</w:t>
            </w:r>
          </w:p>
        </w:tc>
        <w:tc>
          <w:tcPr>
            <w:tcW w:w="1082" w:type="dxa"/>
            <w:vAlign w:val="top"/>
          </w:tcPr>
          <w:p>
            <w:pPr>
              <w:jc w:val="center"/>
              <w:rPr>
                <w:rFonts w:hint="eastAsia" w:ascii="宋体" w:hAnsi="宋体"/>
                <w:sz w:val="24"/>
              </w:rPr>
            </w:pPr>
            <w:r>
              <w:rPr>
                <w:rFonts w:hint="eastAsia" w:ascii="宋体" w:hAnsi="宋体"/>
                <w:sz w:val="24"/>
              </w:rPr>
              <w:t>2.0</w:t>
            </w:r>
          </w:p>
        </w:tc>
        <w:tc>
          <w:tcPr>
            <w:tcW w:w="2162" w:type="dxa"/>
            <w:vAlign w:val="top"/>
          </w:tcPr>
          <w:p>
            <w:pPr>
              <w:jc w:val="center"/>
              <w:rPr>
                <w:rFonts w:ascii="宋体" w:hAnsi="宋体"/>
                <w:sz w:val="24"/>
              </w:rPr>
            </w:pPr>
            <w:r>
              <w:rPr>
                <w:rFonts w:hint="eastAsia" w:ascii="宋体" w:hAnsi="宋体"/>
                <w:sz w:val="24"/>
              </w:rPr>
              <w:t>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29" w:type="dxa"/>
            <w:vMerge w:val="continue"/>
            <w:vAlign w:val="top"/>
          </w:tcPr>
          <w:p>
            <w:pPr>
              <w:rPr>
                <w:rFonts w:hint="eastAsia" w:ascii="宋体" w:hAnsi="宋体"/>
                <w:sz w:val="24"/>
              </w:rPr>
            </w:pPr>
          </w:p>
        </w:tc>
        <w:tc>
          <w:tcPr>
            <w:tcW w:w="901" w:type="dxa"/>
            <w:vMerge w:val="restart"/>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培训实 践</w:t>
            </w:r>
          </w:p>
        </w:tc>
        <w:tc>
          <w:tcPr>
            <w:tcW w:w="5406" w:type="dxa"/>
            <w:vAlign w:val="top"/>
          </w:tcPr>
          <w:p>
            <w:pPr>
              <w:rPr>
                <w:rFonts w:hint="eastAsia" w:ascii="宋体" w:hAnsi="宋体"/>
                <w:sz w:val="24"/>
                <w:highlight w:val="green"/>
              </w:rPr>
            </w:pPr>
            <w:r>
              <w:rPr>
                <w:rFonts w:hint="eastAsia" w:ascii="宋体" w:hAnsi="宋体"/>
                <w:sz w:val="24"/>
              </w:rPr>
              <w:t>参加我校每年团校培训，成绩考核</w:t>
            </w:r>
            <w:r>
              <w:rPr>
                <w:rFonts w:hint="eastAsia" w:ascii="宋体" w:hAnsi="宋体"/>
                <w:color w:val="FF0000"/>
                <w:sz w:val="24"/>
              </w:rPr>
              <w:t>合格</w:t>
            </w:r>
            <w:r>
              <w:rPr>
                <w:rFonts w:hint="eastAsia" w:ascii="宋体" w:hAnsi="宋体"/>
                <w:sz w:val="24"/>
              </w:rPr>
              <w:t>并</w:t>
            </w:r>
            <w:r>
              <w:rPr>
                <w:rFonts w:hint="eastAsia" w:ascii="宋体" w:hAnsi="宋体"/>
                <w:color w:val="FF0000"/>
                <w:sz w:val="24"/>
              </w:rPr>
              <w:t>结业</w:t>
            </w:r>
            <w:r>
              <w:rPr>
                <w:rFonts w:hint="eastAsia" w:ascii="宋体" w:hAnsi="宋体"/>
                <w:sz w:val="24"/>
              </w:rPr>
              <w:t>的学员</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hint="eastAsia" w:ascii="宋体" w:hAnsi="宋体"/>
                <w:sz w:val="24"/>
              </w:rPr>
            </w:pPr>
            <w:r>
              <w:rPr>
                <w:rFonts w:hint="eastAsia" w:ascii="宋体" w:hAnsi="宋体"/>
                <w:sz w:val="24"/>
              </w:rPr>
              <w:t>需出示结课证书复印件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rPr>
            </w:pPr>
            <w:r>
              <w:rPr>
                <w:rFonts w:hint="eastAsia" w:ascii="宋体" w:hAnsi="宋体"/>
                <w:sz w:val="24"/>
              </w:rPr>
              <w:t>参加社团巅峰战将营培训，成绩考核</w:t>
            </w:r>
            <w:r>
              <w:rPr>
                <w:rFonts w:hint="eastAsia" w:ascii="宋体" w:hAnsi="宋体"/>
                <w:color w:val="FF0000"/>
                <w:sz w:val="24"/>
              </w:rPr>
              <w:t>合格</w:t>
            </w:r>
            <w:r>
              <w:rPr>
                <w:rFonts w:hint="eastAsia" w:ascii="宋体" w:hAnsi="宋体"/>
                <w:sz w:val="24"/>
              </w:rPr>
              <w:t>并</w:t>
            </w:r>
            <w:r>
              <w:rPr>
                <w:rFonts w:hint="eastAsia" w:ascii="宋体" w:hAnsi="宋体"/>
                <w:color w:val="FF0000"/>
                <w:sz w:val="24"/>
              </w:rPr>
              <w:t>结业</w:t>
            </w:r>
            <w:r>
              <w:rPr>
                <w:rFonts w:hint="eastAsia" w:ascii="宋体" w:hAnsi="宋体"/>
                <w:sz w:val="24"/>
              </w:rPr>
              <w:t>的学员</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hint="eastAsia" w:ascii="宋体" w:hAnsi="宋体"/>
                <w:sz w:val="24"/>
              </w:rPr>
            </w:pPr>
            <w:r>
              <w:rPr>
                <w:rFonts w:hint="eastAsia" w:ascii="宋体" w:hAnsi="宋体"/>
                <w:sz w:val="24"/>
              </w:rPr>
              <w:t>需出示结业证书复印件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rPr>
            </w:pPr>
            <w:r>
              <w:rPr>
                <w:rFonts w:hint="eastAsia" w:ascii="宋体" w:hAnsi="宋体"/>
                <w:sz w:val="24"/>
              </w:rPr>
              <w:t xml:space="preserve">参加艺术团（即曲艺团、民乐团、合唱团、舞蹈团、朗诵团），并按照艺术团的章程定期参加课程培训和演出的学生 </w:t>
            </w:r>
          </w:p>
        </w:tc>
        <w:tc>
          <w:tcPr>
            <w:tcW w:w="1082" w:type="dxa"/>
            <w:vAlign w:val="top"/>
          </w:tcPr>
          <w:p>
            <w:pPr>
              <w:jc w:val="center"/>
              <w:rPr>
                <w:rFonts w:hint="eastAsia" w:ascii="宋体" w:hAnsi="宋体"/>
                <w:sz w:val="24"/>
              </w:rPr>
            </w:pPr>
            <w:r>
              <w:rPr>
                <w:rFonts w:hint="eastAsia" w:ascii="宋体" w:hAnsi="宋体"/>
                <w:sz w:val="24"/>
              </w:rPr>
              <w:t>2.0</w:t>
            </w:r>
          </w:p>
        </w:tc>
        <w:tc>
          <w:tcPr>
            <w:tcW w:w="2162" w:type="dxa"/>
            <w:vAlign w:val="top"/>
          </w:tcPr>
          <w:p>
            <w:pPr>
              <w:jc w:val="center"/>
              <w:rPr>
                <w:rFonts w:hint="eastAsia" w:ascii="宋体" w:hAnsi="宋体"/>
                <w:sz w:val="24"/>
              </w:rPr>
            </w:pPr>
            <w:r>
              <w:rPr>
                <w:rFonts w:hint="eastAsia" w:ascii="宋体" w:hAnsi="宋体"/>
                <w:sz w:val="24"/>
              </w:rPr>
              <w:t>学年考核</w:t>
            </w:r>
            <w:r>
              <w:rPr>
                <w:rFonts w:hint="eastAsia" w:ascii="宋体" w:hAnsi="宋体"/>
                <w:color w:val="FF0000"/>
                <w:sz w:val="24"/>
              </w:rPr>
              <w:t>合格</w:t>
            </w:r>
            <w:r>
              <w:rPr>
                <w:rFonts w:hint="eastAsia" w:ascii="宋体" w:hAnsi="宋体"/>
                <w:sz w:val="24"/>
              </w:rPr>
              <w:t>；多年参加的，按年度累加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Merge w:val="restart"/>
            <w:vAlign w:val="top"/>
          </w:tcPr>
          <w:p>
            <w:pPr>
              <w:rPr>
                <w:rFonts w:hint="eastAsia" w:ascii="宋体" w:hAnsi="宋体"/>
                <w:sz w:val="24"/>
              </w:rPr>
            </w:pPr>
          </w:p>
          <w:p>
            <w:pPr>
              <w:rPr>
                <w:rFonts w:hint="eastAsia" w:ascii="宋体" w:hAnsi="宋体" w:eastAsia="宋体"/>
                <w:sz w:val="24"/>
                <w:lang w:val="en-US" w:eastAsia="zh-CN"/>
              </w:rPr>
            </w:pPr>
            <w:r>
              <w:rPr>
                <w:rFonts w:hint="eastAsia" w:ascii="宋体" w:hAnsi="宋体"/>
                <w:sz w:val="24"/>
              </w:rPr>
              <w:t>参加我校礼仪队培训，遵守各项纪律，并按组织规定参与各项活动的礼仪服务和演出的队员。</w:t>
            </w:r>
          </w:p>
        </w:tc>
        <w:tc>
          <w:tcPr>
            <w:tcW w:w="1082" w:type="dxa"/>
            <w:vAlign w:val="top"/>
          </w:tcPr>
          <w:p>
            <w:pPr>
              <w:jc w:val="center"/>
              <w:rPr>
                <w:rFonts w:hint="eastAsia" w:ascii="宋体" w:hAnsi="宋体" w:eastAsia="宋体"/>
                <w:sz w:val="24"/>
                <w:lang w:val="en-US" w:eastAsia="zh-CN"/>
              </w:rPr>
            </w:pPr>
            <w:r>
              <w:rPr>
                <w:rFonts w:hint="eastAsia" w:ascii="宋体" w:hAnsi="宋体"/>
                <w:sz w:val="24"/>
                <w:lang w:val="en-US" w:eastAsia="zh-CN"/>
              </w:rPr>
              <w:t>0.5/2次</w:t>
            </w:r>
          </w:p>
        </w:tc>
        <w:tc>
          <w:tcPr>
            <w:tcW w:w="2162" w:type="dxa"/>
            <w:vMerge w:val="restart"/>
            <w:vAlign w:val="top"/>
          </w:tcPr>
          <w:p>
            <w:pPr>
              <w:ind w:firstLine="480" w:firstLineChars="200"/>
              <w:jc w:val="both"/>
              <w:rPr>
                <w:rFonts w:hint="eastAsia" w:ascii="宋体" w:hAnsi="宋体"/>
                <w:sz w:val="24"/>
                <w:lang w:val="en-US" w:eastAsia="zh-CN"/>
              </w:rPr>
            </w:pPr>
          </w:p>
          <w:p>
            <w:pPr>
              <w:ind w:firstLine="480" w:firstLineChars="200"/>
              <w:jc w:val="both"/>
              <w:rPr>
                <w:rFonts w:hint="eastAsia" w:ascii="宋体" w:hAnsi="宋体" w:eastAsia="宋体"/>
                <w:sz w:val="24"/>
                <w:lang w:val="en-US" w:eastAsia="zh-CN"/>
              </w:rPr>
            </w:pPr>
            <w:r>
              <w:rPr>
                <w:rFonts w:hint="eastAsia" w:ascii="宋体" w:hAnsi="宋体"/>
                <w:sz w:val="24"/>
                <w:lang w:val="en-US" w:eastAsia="zh-CN"/>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29" w:type="dxa"/>
            <w:vMerge w:val="continue"/>
            <w:vAlign w:val="top"/>
          </w:tcPr>
          <w:p>
            <w:pPr>
              <w:jc w:val="center"/>
            </w:pPr>
          </w:p>
        </w:tc>
        <w:tc>
          <w:tcPr>
            <w:tcW w:w="901" w:type="dxa"/>
            <w:vMerge w:val="continue"/>
            <w:vAlign w:val="top"/>
          </w:tcPr>
          <w:p>
            <w:pPr>
              <w:jc w:val="center"/>
            </w:pPr>
          </w:p>
        </w:tc>
        <w:tc>
          <w:tcPr>
            <w:tcW w:w="5406" w:type="dxa"/>
            <w:vMerge w:val="continue"/>
            <w:vAlign w:val="top"/>
          </w:tcPr>
          <w:p>
            <w:pPr>
              <w:jc w:val="center"/>
            </w:pPr>
          </w:p>
        </w:tc>
        <w:tc>
          <w:tcPr>
            <w:tcW w:w="1082" w:type="dxa"/>
            <w:vAlign w:val="top"/>
          </w:tcPr>
          <w:p>
            <w:pPr>
              <w:jc w:val="center"/>
              <w:rPr>
                <w:rFonts w:hint="eastAsia" w:ascii="宋体" w:hAnsi="宋体" w:eastAsia="宋体"/>
                <w:sz w:val="24"/>
                <w:lang w:val="en-US" w:eastAsia="zh-CN"/>
              </w:rPr>
            </w:pPr>
            <w:r>
              <w:rPr>
                <w:rFonts w:hint="eastAsia" w:ascii="宋体" w:hAnsi="宋体"/>
                <w:sz w:val="24"/>
                <w:lang w:val="en-US" w:eastAsia="zh-CN"/>
              </w:rPr>
              <w:t>1/4次</w:t>
            </w:r>
          </w:p>
        </w:tc>
        <w:tc>
          <w:tcPr>
            <w:tcW w:w="2162" w:type="dxa"/>
            <w:vMerge w:val="continue"/>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29" w:type="dxa"/>
            <w:vMerge w:val="continue"/>
            <w:vAlign w:val="top"/>
          </w:tcPr>
          <w:p>
            <w:pPr>
              <w:jc w:val="center"/>
              <w:rPr>
                <w:rFonts w:hint="eastAsia" w:ascii="宋体" w:hAnsi="宋体"/>
                <w:sz w:val="24"/>
              </w:rPr>
            </w:pPr>
          </w:p>
        </w:tc>
        <w:tc>
          <w:tcPr>
            <w:tcW w:w="901" w:type="dxa"/>
            <w:vMerge w:val="continue"/>
            <w:vAlign w:val="top"/>
          </w:tcPr>
          <w:p>
            <w:pPr>
              <w:jc w:val="center"/>
              <w:rPr>
                <w:rFonts w:hint="eastAsia" w:ascii="宋体" w:hAnsi="宋体"/>
                <w:sz w:val="24"/>
              </w:rPr>
            </w:pPr>
          </w:p>
        </w:tc>
        <w:tc>
          <w:tcPr>
            <w:tcW w:w="5406" w:type="dxa"/>
            <w:vMerge w:val="continue"/>
            <w:vAlign w:val="top"/>
          </w:tcPr>
          <w:p>
            <w:pPr>
              <w:jc w:val="center"/>
              <w:rPr>
                <w:rFonts w:hint="eastAsia" w:ascii="宋体" w:hAnsi="宋体"/>
                <w:sz w:val="24"/>
              </w:rPr>
            </w:pPr>
          </w:p>
        </w:tc>
        <w:tc>
          <w:tcPr>
            <w:tcW w:w="1082" w:type="dxa"/>
            <w:vAlign w:val="top"/>
          </w:tcPr>
          <w:p>
            <w:pPr>
              <w:jc w:val="center"/>
              <w:rPr>
                <w:rFonts w:hint="eastAsia" w:ascii="宋体" w:hAnsi="宋体" w:eastAsia="宋体"/>
                <w:sz w:val="24"/>
                <w:lang w:val="en-US" w:eastAsia="zh-CN"/>
              </w:rPr>
            </w:pPr>
            <w:r>
              <w:rPr>
                <w:rFonts w:hint="eastAsia" w:ascii="宋体" w:hAnsi="宋体"/>
                <w:sz w:val="24"/>
                <w:lang w:val="en-US" w:eastAsia="zh-CN"/>
              </w:rPr>
              <w:t>2/6次</w:t>
            </w:r>
          </w:p>
        </w:tc>
        <w:tc>
          <w:tcPr>
            <w:tcW w:w="2162" w:type="dxa"/>
            <w:vMerge w:val="continue"/>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Merge w:val="restart"/>
            <w:vAlign w:val="top"/>
          </w:tcPr>
          <w:p>
            <w:pPr>
              <w:rPr>
                <w:rFonts w:hint="eastAsia" w:ascii="宋体" w:hAnsi="宋体"/>
                <w:sz w:val="24"/>
                <w:lang w:val="en-US" w:eastAsia="zh-CN"/>
              </w:rPr>
            </w:pPr>
          </w:p>
          <w:p>
            <w:pPr>
              <w:rPr>
                <w:rFonts w:hint="eastAsia" w:ascii="宋体" w:hAnsi="宋体" w:eastAsia="宋体"/>
                <w:sz w:val="24"/>
                <w:lang w:val="en-US" w:eastAsia="zh-CN"/>
              </w:rPr>
            </w:pPr>
            <w:r>
              <w:rPr>
                <w:rFonts w:hint="eastAsia" w:ascii="宋体" w:hAnsi="宋体"/>
                <w:sz w:val="24"/>
                <w:lang w:val="en-US" w:eastAsia="zh-CN"/>
              </w:rPr>
              <w:t>参加我校主持人队培训，</w:t>
            </w:r>
            <w:r>
              <w:rPr>
                <w:rFonts w:hint="eastAsia" w:ascii="宋体" w:hAnsi="宋体"/>
                <w:sz w:val="24"/>
              </w:rPr>
              <w:t>并按组织规定参与各项活动的</w:t>
            </w:r>
            <w:r>
              <w:rPr>
                <w:rFonts w:hint="eastAsia" w:ascii="宋体" w:hAnsi="宋体"/>
                <w:sz w:val="24"/>
                <w:lang w:val="en-US" w:eastAsia="zh-CN"/>
              </w:rPr>
              <w:t>主持</w:t>
            </w:r>
            <w:r>
              <w:rPr>
                <w:rFonts w:hint="eastAsia" w:ascii="宋体" w:hAnsi="宋体"/>
                <w:sz w:val="24"/>
              </w:rPr>
              <w:t>服务和演出的队员。</w:t>
            </w:r>
          </w:p>
        </w:tc>
        <w:tc>
          <w:tcPr>
            <w:tcW w:w="1082" w:type="dxa"/>
            <w:vAlign w:val="top"/>
          </w:tcPr>
          <w:p>
            <w:pPr>
              <w:jc w:val="center"/>
              <w:rPr>
                <w:rFonts w:hint="eastAsia" w:ascii="宋体" w:hAnsi="宋体"/>
                <w:sz w:val="24"/>
              </w:rPr>
            </w:pPr>
            <w:r>
              <w:rPr>
                <w:rFonts w:hint="eastAsia" w:ascii="宋体" w:hAnsi="宋体"/>
                <w:sz w:val="24"/>
                <w:lang w:val="en-US" w:eastAsia="zh-CN"/>
              </w:rPr>
              <w:t>0.5</w:t>
            </w:r>
            <w:r>
              <w:rPr>
                <w:rFonts w:hint="eastAsia" w:ascii="宋体" w:hAnsi="宋体"/>
                <w:sz w:val="24"/>
              </w:rPr>
              <w:t>∕</w:t>
            </w:r>
            <w:r>
              <w:rPr>
                <w:rFonts w:hint="eastAsia" w:ascii="宋体" w:hAnsi="宋体"/>
                <w:sz w:val="24"/>
                <w:lang w:val="en-US" w:eastAsia="zh-CN"/>
              </w:rPr>
              <w:t>1</w:t>
            </w:r>
            <w:r>
              <w:rPr>
                <w:rFonts w:hint="eastAsia" w:ascii="宋体" w:hAnsi="宋体"/>
                <w:sz w:val="24"/>
              </w:rPr>
              <w:t>次</w:t>
            </w:r>
          </w:p>
        </w:tc>
        <w:tc>
          <w:tcPr>
            <w:tcW w:w="2162" w:type="dxa"/>
            <w:vMerge w:val="restart"/>
            <w:vAlign w:val="top"/>
          </w:tcPr>
          <w:p>
            <w:pPr>
              <w:jc w:val="center"/>
              <w:rPr>
                <w:rFonts w:hint="eastAsia" w:ascii="宋体" w:hAnsi="宋体"/>
                <w:sz w:val="24"/>
                <w:lang w:val="en-US" w:eastAsia="zh-CN"/>
              </w:rPr>
            </w:pPr>
          </w:p>
          <w:p>
            <w:pPr>
              <w:jc w:val="center"/>
              <w:rPr>
                <w:rFonts w:hint="eastAsia" w:ascii="宋体" w:hAnsi="宋体" w:eastAsia="宋体"/>
                <w:sz w:val="24"/>
                <w:lang w:val="en-US" w:eastAsia="zh-CN"/>
              </w:rPr>
            </w:pPr>
            <w:r>
              <w:rPr>
                <w:rFonts w:hint="eastAsia" w:ascii="宋体" w:hAnsi="宋体"/>
                <w:sz w:val="24"/>
                <w:lang w:val="en-US" w:eastAsia="zh-CN"/>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29" w:type="dxa"/>
            <w:vMerge w:val="continue"/>
            <w:vAlign w:val="top"/>
          </w:tcPr>
          <w:p>
            <w:pPr>
              <w:jc w:val="center"/>
            </w:pPr>
          </w:p>
        </w:tc>
        <w:tc>
          <w:tcPr>
            <w:tcW w:w="901" w:type="dxa"/>
            <w:vMerge w:val="continue"/>
            <w:vAlign w:val="top"/>
          </w:tcPr>
          <w:p>
            <w:pPr>
              <w:jc w:val="center"/>
            </w:pPr>
          </w:p>
        </w:tc>
        <w:tc>
          <w:tcPr>
            <w:tcW w:w="5406" w:type="dxa"/>
            <w:vMerge w:val="continue"/>
            <w:vAlign w:val="top"/>
          </w:tcPr>
          <w:p>
            <w:pPr>
              <w:jc w:val="center"/>
            </w:pPr>
          </w:p>
        </w:tc>
        <w:tc>
          <w:tcPr>
            <w:tcW w:w="1082" w:type="dxa"/>
            <w:vAlign w:val="top"/>
          </w:tcPr>
          <w:p>
            <w:pPr>
              <w:jc w:val="center"/>
              <w:rPr>
                <w:rFonts w:hint="eastAsia" w:ascii="宋体" w:hAnsi="宋体"/>
                <w:sz w:val="24"/>
              </w:rPr>
            </w:pP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2</w:t>
            </w:r>
            <w:r>
              <w:rPr>
                <w:rFonts w:hint="eastAsia" w:ascii="宋体" w:hAnsi="宋体"/>
                <w:sz w:val="24"/>
              </w:rPr>
              <w:t>次</w:t>
            </w:r>
          </w:p>
        </w:tc>
        <w:tc>
          <w:tcPr>
            <w:tcW w:w="2162" w:type="dxa"/>
            <w:vMerge w:val="continue"/>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29" w:type="dxa"/>
            <w:vMerge w:val="continue"/>
            <w:vAlign w:val="top"/>
          </w:tcPr>
          <w:p>
            <w:pPr>
              <w:jc w:val="center"/>
              <w:rPr>
                <w:rFonts w:hint="eastAsia" w:ascii="宋体" w:hAnsi="宋体"/>
                <w:sz w:val="24"/>
              </w:rPr>
            </w:pPr>
          </w:p>
        </w:tc>
        <w:tc>
          <w:tcPr>
            <w:tcW w:w="901" w:type="dxa"/>
            <w:vMerge w:val="continue"/>
            <w:vAlign w:val="top"/>
          </w:tcPr>
          <w:p>
            <w:pPr>
              <w:jc w:val="center"/>
              <w:rPr>
                <w:rFonts w:hint="eastAsia" w:ascii="宋体" w:hAnsi="宋体"/>
                <w:sz w:val="24"/>
              </w:rPr>
            </w:pPr>
          </w:p>
        </w:tc>
        <w:tc>
          <w:tcPr>
            <w:tcW w:w="5406" w:type="dxa"/>
            <w:vMerge w:val="continue"/>
            <w:vAlign w:val="top"/>
          </w:tcPr>
          <w:p>
            <w:pPr>
              <w:jc w:val="center"/>
              <w:rPr>
                <w:rFonts w:hint="eastAsia" w:ascii="宋体" w:hAnsi="宋体"/>
                <w:sz w:val="24"/>
              </w:rPr>
            </w:pPr>
          </w:p>
        </w:tc>
        <w:tc>
          <w:tcPr>
            <w:tcW w:w="1082" w:type="dxa"/>
            <w:vAlign w:val="top"/>
          </w:tcPr>
          <w:p>
            <w:pPr>
              <w:jc w:val="center"/>
              <w:rPr>
                <w:rFonts w:hint="eastAsia" w:ascii="宋体" w:hAnsi="宋体"/>
                <w:sz w:val="24"/>
              </w:rPr>
            </w:pPr>
            <w:r>
              <w:rPr>
                <w:rFonts w:hint="eastAsia" w:ascii="宋体" w:hAnsi="宋体"/>
                <w:sz w:val="24"/>
                <w:lang w:val="en-US" w:eastAsia="zh-CN"/>
              </w:rPr>
              <w:t>2/4次</w:t>
            </w:r>
          </w:p>
        </w:tc>
        <w:tc>
          <w:tcPr>
            <w:tcW w:w="2162" w:type="dxa"/>
            <w:vMerge w:val="continue"/>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restart"/>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学生工 作</w:t>
            </w:r>
          </w:p>
        </w:tc>
        <w:tc>
          <w:tcPr>
            <w:tcW w:w="5406" w:type="dxa"/>
            <w:vAlign w:val="top"/>
          </w:tcPr>
          <w:p>
            <w:pPr>
              <w:rPr>
                <w:rFonts w:ascii="宋体" w:hAnsi="宋体"/>
                <w:sz w:val="24"/>
              </w:rPr>
            </w:pPr>
            <w:r>
              <w:rPr>
                <w:rFonts w:hint="eastAsia" w:ascii="宋体" w:hAnsi="宋体"/>
                <w:color w:val="FF0000"/>
                <w:sz w:val="24"/>
              </w:rPr>
              <w:t>校</w:t>
            </w:r>
            <w:r>
              <w:rPr>
                <w:rFonts w:hint="eastAsia" w:ascii="宋体" w:hAnsi="宋体"/>
                <w:sz w:val="24"/>
              </w:rPr>
              <w:t>团委副部长职务</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hint="eastAsia"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ascii="宋体" w:hAnsi="宋体"/>
                <w:sz w:val="24"/>
              </w:rPr>
            </w:pPr>
            <w:r>
              <w:rPr>
                <w:rFonts w:hint="eastAsia" w:ascii="宋体" w:hAnsi="宋体"/>
                <w:color w:val="FF0000"/>
                <w:sz w:val="24"/>
              </w:rPr>
              <w:t>校</w:t>
            </w:r>
            <w:r>
              <w:rPr>
                <w:rFonts w:hint="eastAsia" w:ascii="宋体" w:hAnsi="宋体"/>
                <w:sz w:val="24"/>
              </w:rPr>
              <w:t>学生会副部长以上职务</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ascii="宋体" w:hAnsi="宋体"/>
                <w:sz w:val="24"/>
              </w:rPr>
            </w:pPr>
            <w:r>
              <w:rPr>
                <w:rFonts w:hint="eastAsia" w:ascii="宋体" w:hAnsi="宋体"/>
                <w:color w:val="FF0000"/>
                <w:sz w:val="24"/>
              </w:rPr>
              <w:t>校</w:t>
            </w:r>
            <w:r>
              <w:rPr>
                <w:rFonts w:hint="eastAsia" w:ascii="宋体" w:hAnsi="宋体"/>
                <w:sz w:val="24"/>
              </w:rPr>
              <w:t>社团</w:t>
            </w:r>
            <w:r>
              <w:rPr>
                <w:rFonts w:hint="eastAsia" w:ascii="宋体" w:hAnsi="宋体"/>
                <w:sz w:val="24"/>
                <w:lang w:val="en-US" w:eastAsia="zh-CN"/>
              </w:rPr>
              <w:t>联合</w:t>
            </w:r>
            <w:r>
              <w:rPr>
                <w:rFonts w:hint="eastAsia" w:ascii="宋体" w:hAnsi="宋体"/>
                <w:sz w:val="24"/>
              </w:rPr>
              <w:t>会副部长以上职务</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ascii="宋体" w:hAnsi="宋体"/>
                <w:sz w:val="24"/>
              </w:rPr>
            </w:pPr>
            <w:r>
              <w:rPr>
                <w:rFonts w:hint="eastAsia" w:ascii="宋体" w:hAnsi="宋体"/>
                <w:color w:val="FF0000"/>
                <w:sz w:val="24"/>
              </w:rPr>
              <w:t>校</w:t>
            </w:r>
            <w:r>
              <w:rPr>
                <w:rFonts w:hint="eastAsia" w:ascii="宋体" w:hAnsi="宋体"/>
                <w:sz w:val="24"/>
              </w:rPr>
              <w:t>岐黄志愿者协会秘书处副部长以上职务</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ascii="宋体" w:hAnsi="宋体"/>
                <w:sz w:val="24"/>
              </w:rPr>
            </w:pPr>
            <w:r>
              <w:rPr>
                <w:rFonts w:hint="eastAsia" w:ascii="宋体" w:hAnsi="宋体"/>
                <w:color w:val="FF0000"/>
                <w:sz w:val="24"/>
              </w:rPr>
              <w:t>校</w:t>
            </w:r>
            <w:r>
              <w:rPr>
                <w:rFonts w:hint="eastAsia" w:ascii="宋体" w:hAnsi="宋体"/>
                <w:sz w:val="24"/>
                <w:lang w:val="en-US" w:eastAsia="zh-CN"/>
              </w:rPr>
              <w:t>青年传媒中心</w:t>
            </w:r>
            <w:r>
              <w:rPr>
                <w:rFonts w:hint="eastAsia" w:ascii="宋体" w:hAnsi="宋体"/>
                <w:sz w:val="24"/>
              </w:rPr>
              <w:t>副部长以上职务</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eastAsia="宋体"/>
                <w:color w:val="FF0000"/>
                <w:sz w:val="24"/>
                <w:lang w:val="en-US" w:eastAsia="zh-CN"/>
              </w:rPr>
            </w:pPr>
            <w:r>
              <w:rPr>
                <w:rFonts w:hint="eastAsia" w:ascii="宋体" w:hAnsi="宋体"/>
                <w:color w:val="0D0D0D" w:themeColor="text1" w:themeTint="F2"/>
                <w:sz w:val="24"/>
                <w:lang w:val="en-US" w:eastAsia="zh-CN"/>
                <w14:textFill>
                  <w14:solidFill>
                    <w14:schemeClr w14:val="tx1">
                      <w14:lumMod w14:val="95000"/>
                      <w14:lumOff w14:val="5000"/>
                    </w14:schemeClr>
                  </w14:solidFill>
                </w14:textFill>
              </w:rPr>
              <w:t>大学生科技创新与创业协会</w:t>
            </w:r>
          </w:p>
        </w:tc>
        <w:tc>
          <w:tcPr>
            <w:tcW w:w="1082" w:type="dxa"/>
            <w:vAlign w:val="top"/>
          </w:tcPr>
          <w:p>
            <w:pPr>
              <w:jc w:val="center"/>
              <w:rPr>
                <w:rFonts w:hint="eastAsia" w:ascii="宋体" w:hAnsi="宋体" w:eastAsia="宋体"/>
                <w:sz w:val="24"/>
                <w:lang w:val="en-US" w:eastAsia="zh-CN"/>
              </w:rPr>
            </w:pPr>
            <w:r>
              <w:rPr>
                <w:rFonts w:hint="eastAsia" w:ascii="宋体" w:hAnsi="宋体"/>
                <w:sz w:val="24"/>
                <w:lang w:val="en-US" w:eastAsia="zh-CN"/>
              </w:rPr>
              <w:t>1.0</w:t>
            </w:r>
          </w:p>
        </w:tc>
        <w:tc>
          <w:tcPr>
            <w:tcW w:w="2162" w:type="dxa"/>
            <w:vAlign w:val="top"/>
          </w:tcPr>
          <w:p>
            <w:pPr>
              <w:jc w:val="center"/>
              <w:rPr>
                <w:rFonts w:hint="eastAsia" w:ascii="宋体" w:hAnsi="宋体" w:eastAsia="宋体"/>
                <w:sz w:val="24"/>
                <w:lang w:val="en-US" w:eastAsia="zh-CN"/>
              </w:rPr>
            </w:pPr>
            <w:r>
              <w:rPr>
                <w:rFonts w:hint="eastAsia" w:ascii="宋体" w:hAnsi="宋体"/>
                <w:sz w:val="24"/>
                <w:lang w:val="en-US" w:eastAsia="zh-CN"/>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ascii="宋体" w:hAnsi="宋体"/>
                <w:sz w:val="24"/>
              </w:rPr>
            </w:pPr>
            <w:r>
              <w:rPr>
                <w:rFonts w:hint="eastAsia" w:ascii="宋体" w:hAnsi="宋体"/>
                <w:color w:val="FF0000"/>
                <w:sz w:val="24"/>
              </w:rPr>
              <w:t>院级</w:t>
            </w:r>
            <w:r>
              <w:rPr>
                <w:rFonts w:hint="eastAsia" w:ascii="宋体" w:hAnsi="宋体"/>
                <w:sz w:val="24"/>
              </w:rPr>
              <w:t>学生组织副部长以上职务（含主席团）、</w:t>
            </w:r>
            <w:r>
              <w:rPr>
                <w:rFonts w:hint="eastAsia" w:ascii="宋体" w:hAnsi="宋体"/>
                <w:sz w:val="24"/>
                <w:lang w:val="en-US" w:eastAsia="zh-CN"/>
              </w:rPr>
              <w:t>分团委</w:t>
            </w:r>
            <w:r>
              <w:rPr>
                <w:rFonts w:hint="eastAsia" w:ascii="宋体" w:hAnsi="宋体"/>
                <w:sz w:val="24"/>
              </w:rPr>
              <w:t>副书记、</w:t>
            </w:r>
            <w:r>
              <w:rPr>
                <w:rFonts w:hint="eastAsia" w:ascii="宋体" w:hAnsi="宋体"/>
                <w:sz w:val="24"/>
                <w:lang w:val="en-US" w:eastAsia="zh-CN"/>
              </w:rPr>
              <w:t>分团委</w:t>
            </w:r>
            <w:r>
              <w:rPr>
                <w:rFonts w:hint="eastAsia" w:ascii="宋体" w:hAnsi="宋体"/>
                <w:sz w:val="24"/>
              </w:rPr>
              <w:t>委员、学生党支部干部</w:t>
            </w:r>
            <w:bookmarkStart w:id="0" w:name="_GoBack"/>
            <w:bookmarkEnd w:id="0"/>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29" w:type="dxa"/>
            <w:vMerge w:val="continue"/>
            <w:vAlign w:val="top"/>
          </w:tcPr>
          <w:p>
            <w:pPr>
              <w:rPr>
                <w:rFonts w:hint="eastAsia" w:ascii="宋体" w:hAnsi="宋体"/>
                <w:sz w:val="24"/>
              </w:rPr>
            </w:pPr>
          </w:p>
        </w:tc>
        <w:tc>
          <w:tcPr>
            <w:tcW w:w="901" w:type="dxa"/>
            <w:vMerge w:val="continue"/>
            <w:vAlign w:val="top"/>
          </w:tcPr>
          <w:p>
            <w:pPr>
              <w:rPr>
                <w:rFonts w:hint="eastAsia" w:ascii="宋体" w:hAnsi="宋体"/>
                <w:sz w:val="24"/>
              </w:rPr>
            </w:pPr>
          </w:p>
        </w:tc>
        <w:tc>
          <w:tcPr>
            <w:tcW w:w="5406" w:type="dxa"/>
            <w:vAlign w:val="top"/>
          </w:tcPr>
          <w:p>
            <w:pPr>
              <w:rPr>
                <w:rFonts w:hint="eastAsia" w:ascii="宋体" w:hAnsi="宋体"/>
                <w:sz w:val="24"/>
              </w:rPr>
            </w:pPr>
            <w:r>
              <w:rPr>
                <w:rFonts w:hint="eastAsia" w:ascii="宋体" w:hAnsi="宋体"/>
                <w:sz w:val="24"/>
              </w:rPr>
              <w:t>班干部、团支部干部职务等</w:t>
            </w:r>
          </w:p>
        </w:tc>
        <w:tc>
          <w:tcPr>
            <w:tcW w:w="1082" w:type="dxa"/>
            <w:vAlign w:val="top"/>
          </w:tcPr>
          <w:p>
            <w:pPr>
              <w:jc w:val="center"/>
              <w:rPr>
                <w:rFonts w:hint="eastAsia" w:ascii="宋体" w:hAnsi="宋体"/>
                <w:sz w:val="24"/>
              </w:rPr>
            </w:pPr>
            <w:r>
              <w:rPr>
                <w:rFonts w:hint="eastAsia" w:ascii="宋体" w:hAnsi="宋体"/>
                <w:sz w:val="24"/>
              </w:rPr>
              <w:t>1.0</w:t>
            </w:r>
          </w:p>
        </w:tc>
        <w:tc>
          <w:tcPr>
            <w:tcW w:w="2162" w:type="dxa"/>
            <w:vAlign w:val="top"/>
          </w:tcPr>
          <w:p>
            <w:pPr>
              <w:jc w:val="center"/>
              <w:rPr>
                <w:rFonts w:hint="eastAsia" w:ascii="宋体" w:hAnsi="宋体"/>
                <w:sz w:val="24"/>
              </w:rPr>
            </w:pPr>
            <w:r>
              <w:rPr>
                <w:rFonts w:hint="eastAsia" w:ascii="宋体" w:hAnsi="宋体"/>
                <w:sz w:val="24"/>
              </w:rPr>
              <w:t>满一年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29" w:type="dxa"/>
            <w:vMerge w:val="continue"/>
            <w:vAlign w:val="top"/>
          </w:tcPr>
          <w:p>
            <w:pPr>
              <w:rPr>
                <w:rFonts w:hint="eastAsia" w:ascii="宋体" w:hAnsi="宋体"/>
                <w:sz w:val="24"/>
              </w:rPr>
            </w:pPr>
          </w:p>
        </w:tc>
        <w:tc>
          <w:tcPr>
            <w:tcW w:w="901" w:type="dxa"/>
            <w:vAlign w:val="top"/>
          </w:tcPr>
          <w:p>
            <w:pPr>
              <w:rPr>
                <w:rFonts w:hint="eastAsia" w:ascii="宋体" w:hAnsi="宋体"/>
                <w:sz w:val="24"/>
              </w:rPr>
            </w:pPr>
          </w:p>
          <w:p>
            <w:pPr>
              <w:rPr>
                <w:rFonts w:hint="eastAsia" w:ascii="宋体" w:hAnsi="宋体"/>
                <w:sz w:val="24"/>
              </w:rPr>
            </w:pPr>
            <w:r>
              <w:rPr>
                <w:rFonts w:hint="eastAsia" w:ascii="宋体" w:hAnsi="宋体"/>
                <w:sz w:val="24"/>
              </w:rPr>
              <w:t>社团活 动</w:t>
            </w:r>
          </w:p>
        </w:tc>
        <w:tc>
          <w:tcPr>
            <w:tcW w:w="5406" w:type="dxa"/>
            <w:vAlign w:val="top"/>
          </w:tcPr>
          <w:p>
            <w:pPr>
              <w:rPr>
                <w:rFonts w:hint="eastAsia" w:ascii="宋体" w:hAnsi="宋体"/>
                <w:sz w:val="24"/>
              </w:rPr>
            </w:pPr>
            <w:r>
              <w:rPr>
                <w:rFonts w:hint="eastAsia" w:ascii="宋体" w:hAnsi="宋体"/>
                <w:sz w:val="24"/>
              </w:rPr>
              <w:t>担任校团委正式注册学生</w:t>
            </w:r>
            <w:r>
              <w:rPr>
                <w:rFonts w:hint="eastAsia" w:ascii="宋体" w:hAnsi="宋体"/>
                <w:color w:val="FF0000"/>
                <w:sz w:val="24"/>
              </w:rPr>
              <w:t>社团第一负责人</w:t>
            </w:r>
            <w:r>
              <w:rPr>
                <w:rFonts w:hint="eastAsia" w:ascii="宋体" w:hAnsi="宋体"/>
                <w:color w:val="FF0000"/>
                <w:sz w:val="24"/>
                <w:lang w:val="en-US" w:eastAsia="zh-CN"/>
              </w:rPr>
              <w:t>及第二负责人</w:t>
            </w:r>
            <w:r>
              <w:rPr>
                <w:rFonts w:hint="eastAsia" w:ascii="宋体" w:hAnsi="宋体"/>
                <w:sz w:val="24"/>
              </w:rPr>
              <w:t>职务、通过当年社长资格考试，所在社团参与年度星级社团评定并</w:t>
            </w:r>
            <w:r>
              <w:rPr>
                <w:rFonts w:hint="eastAsia" w:ascii="宋体" w:hAnsi="宋体"/>
                <w:color w:val="FF0000"/>
                <w:sz w:val="24"/>
              </w:rPr>
              <w:t>获得星级称号</w:t>
            </w:r>
            <w:r>
              <w:rPr>
                <w:rFonts w:hint="eastAsia" w:ascii="宋体" w:hAnsi="宋体"/>
                <w:sz w:val="24"/>
              </w:rPr>
              <w:t>，经</w:t>
            </w:r>
            <w:r>
              <w:rPr>
                <w:rFonts w:hint="eastAsia" w:ascii="宋体" w:hAnsi="宋体"/>
                <w:color w:val="FF0000"/>
                <w:sz w:val="24"/>
              </w:rPr>
              <w:t>社团</w:t>
            </w:r>
            <w:r>
              <w:rPr>
                <w:rFonts w:hint="eastAsia" w:ascii="宋体" w:hAnsi="宋体"/>
                <w:color w:val="FF0000"/>
                <w:sz w:val="24"/>
                <w:lang w:val="en-US" w:eastAsia="zh-CN"/>
              </w:rPr>
              <w:t>联合</w:t>
            </w:r>
            <w:r>
              <w:rPr>
                <w:rFonts w:hint="eastAsia" w:ascii="宋体" w:hAnsi="宋体"/>
                <w:color w:val="FF0000"/>
                <w:sz w:val="24"/>
              </w:rPr>
              <w:t>会认证</w:t>
            </w:r>
          </w:p>
        </w:tc>
        <w:tc>
          <w:tcPr>
            <w:tcW w:w="1082" w:type="dxa"/>
            <w:vAlign w:val="top"/>
          </w:tcPr>
          <w:p>
            <w:pPr>
              <w:jc w:val="center"/>
              <w:rPr>
                <w:rFonts w:hint="eastAsia" w:ascii="宋体" w:hAnsi="宋体"/>
                <w:sz w:val="24"/>
              </w:rPr>
            </w:pPr>
          </w:p>
          <w:p>
            <w:pPr>
              <w:jc w:val="center"/>
              <w:rPr>
                <w:rFonts w:hint="eastAsia" w:ascii="宋体" w:hAnsi="宋体"/>
                <w:sz w:val="24"/>
              </w:rPr>
            </w:pPr>
            <w:r>
              <w:rPr>
                <w:rFonts w:hint="eastAsia" w:ascii="宋体" w:hAnsi="宋体"/>
                <w:sz w:val="24"/>
              </w:rPr>
              <w:t>1.0</w:t>
            </w:r>
          </w:p>
        </w:tc>
        <w:tc>
          <w:tcPr>
            <w:tcW w:w="2162" w:type="dxa"/>
            <w:vAlign w:val="top"/>
          </w:tcPr>
          <w:p>
            <w:pPr>
              <w:widowControl/>
              <w:jc w:val="center"/>
              <w:rPr>
                <w:rFonts w:hint="eastAsia" w:ascii="宋体" w:hAnsi="宋体"/>
                <w:sz w:val="24"/>
              </w:rPr>
            </w:pPr>
          </w:p>
          <w:p>
            <w:pPr>
              <w:widowControl/>
              <w:jc w:val="center"/>
              <w:rPr>
                <w:rFonts w:hint="eastAsia" w:ascii="宋体" w:hAnsi="宋体"/>
                <w:sz w:val="24"/>
              </w:rPr>
            </w:pPr>
            <w:r>
              <w:rPr>
                <w:rFonts w:hint="eastAsia" w:ascii="宋体" w:hAnsi="宋体"/>
                <w:sz w:val="24"/>
              </w:rPr>
              <w:t>满一年</w:t>
            </w:r>
          </w:p>
        </w:tc>
      </w:tr>
    </w:tbl>
    <w:p>
      <w:pPr>
        <w:jc w:val="left"/>
        <w:rPr>
          <w:rFonts w:hint="eastAsia" w:ascii="宋体" w:hAnsi="宋体"/>
          <w:b/>
          <w:bCs/>
          <w:sz w:val="28"/>
          <w:szCs w:val="28"/>
        </w:rPr>
      </w:pPr>
      <w:r>
        <w:rPr>
          <w:rFonts w:hint="eastAsia" w:ascii="宋体" w:hAnsi="宋体"/>
          <w:b/>
          <w:bCs/>
          <w:sz w:val="28"/>
          <w:szCs w:val="28"/>
        </w:rPr>
        <w:t>护理学院实践学分填写注意事项：</w:t>
      </w:r>
    </w:p>
    <w:p>
      <w:pPr>
        <w:numPr>
          <w:ilvl w:val="0"/>
          <w:numId w:val="1"/>
        </w:numPr>
        <w:rPr>
          <w:rFonts w:hint="eastAsia"/>
        </w:rPr>
      </w:pPr>
      <w:r>
        <w:rPr>
          <w:rFonts w:hint="eastAsia"/>
        </w:rPr>
        <w:t>实践学分手册作为记录实践活动的原始材料，是实践活动的第一手材料</w:t>
      </w:r>
      <w:r>
        <w:rPr>
          <w:rFonts w:hint="eastAsia"/>
          <w:color w:val="FF0000"/>
          <w:u w:val="single" w:color="FF0000"/>
        </w:rPr>
        <w:t>，涉及毕业，</w:t>
      </w:r>
      <w:r>
        <w:rPr>
          <w:rFonts w:hint="eastAsia"/>
        </w:rPr>
        <w:t>如因手册丢失经补办后补录成绩的学生，</w:t>
      </w:r>
      <w:r>
        <w:rPr>
          <w:rFonts w:hint="eastAsia"/>
          <w:color w:val="FF0000"/>
          <w:u w:val="single" w:color="FF0000"/>
        </w:rPr>
        <w:t>补录的分值每项乘以0.8</w:t>
      </w:r>
      <w:r>
        <w:rPr>
          <w:rFonts w:hint="eastAsia"/>
          <w:color w:val="FF0000"/>
          <w:u w:val="single" w:color="FF0000"/>
          <w:lang w:eastAsia="zh-CN"/>
        </w:rPr>
        <w:t>，学分条不予补办</w:t>
      </w:r>
      <w:r>
        <w:rPr>
          <w:rFonts w:hint="eastAsia"/>
        </w:rPr>
        <w:t>，所以需要同学认真保存。</w:t>
      </w:r>
    </w:p>
    <w:p>
      <w:pPr>
        <w:rPr>
          <w:rFonts w:hint="eastAsia"/>
          <w:color w:val="FF0000"/>
          <w:u w:val="single" w:color="FF0000"/>
        </w:rPr>
      </w:pPr>
      <w:r>
        <w:rPr>
          <w:rFonts w:hint="eastAsia"/>
        </w:rPr>
        <w:t>2.在每次实践活动之后应认真填写实践学分手册，记录在实践过程中的真实感受和体会，实践活动单位和组织单位及时地进行核实和认证。</w:t>
      </w:r>
      <w:r>
        <w:rPr>
          <w:rFonts w:hint="eastAsia"/>
          <w:color w:val="FF0000"/>
          <w:u w:val="single" w:color="FF0000"/>
        </w:rPr>
        <w:t>除居委会、诊所、社区医疗卫生组织外，其他单位的认证章一律不予认证。严禁只盖章不实践的情况发生。如出现必严肃处理。</w:t>
      </w:r>
    </w:p>
    <w:p>
      <w:pPr>
        <w:rPr>
          <w:rFonts w:hint="eastAsia"/>
        </w:rPr>
      </w:pPr>
      <w:r>
        <w:rPr>
          <w:rFonts w:hint="eastAsia"/>
        </w:rPr>
        <w:t>3.实践学分手册</w:t>
      </w:r>
      <w:r>
        <w:rPr>
          <w:rFonts w:hint="eastAsia"/>
          <w:color w:val="FF0000"/>
          <w:u w:val="single" w:color="FF0000"/>
        </w:rPr>
        <w:t>每学年进行一次认证</w:t>
      </w:r>
      <w:r>
        <w:rPr>
          <w:rFonts w:hint="eastAsia"/>
          <w:color w:val="FF0000"/>
          <w:u w:val="single" w:color="FF0000"/>
          <w:lang w:eastAsia="zh-CN"/>
        </w:rPr>
        <w:t>（</w:t>
      </w:r>
      <w:r>
        <w:rPr>
          <w:rFonts w:hint="eastAsia"/>
          <w:color w:val="FF0000"/>
          <w:u w:val="single" w:color="FF0000"/>
          <w:lang w:val="en-US" w:eastAsia="zh-CN"/>
        </w:rPr>
        <w:t>3-4月）</w:t>
      </w:r>
      <w:r>
        <w:rPr>
          <w:rFonts w:hint="eastAsia"/>
        </w:rPr>
        <w:t>并记录电子学分档案。</w:t>
      </w:r>
    </w:p>
    <w:p>
      <w:pPr>
        <w:rPr>
          <w:rFonts w:hint="eastAsia"/>
        </w:rPr>
      </w:pPr>
      <w:r>
        <w:rPr>
          <w:rFonts w:hint="eastAsia"/>
        </w:rPr>
        <w:t>4.手册填写要求：</w:t>
      </w:r>
    </w:p>
    <w:p>
      <w:pPr>
        <w:numPr>
          <w:ilvl w:val="0"/>
          <w:numId w:val="2"/>
        </w:numPr>
        <w:rPr>
          <w:rFonts w:hint="eastAsia"/>
        </w:rPr>
      </w:pPr>
      <w:r>
        <w:rPr>
          <w:rFonts w:hint="eastAsia"/>
        </w:rPr>
        <w:t>本手册必须使用</w:t>
      </w:r>
      <w:r>
        <w:rPr>
          <w:rFonts w:hint="eastAsia"/>
          <w:color w:val="FF0000"/>
          <w:u w:val="single" w:color="FF0000"/>
        </w:rPr>
        <w:t>黑色签字笔</w:t>
      </w:r>
      <w:r>
        <w:rPr>
          <w:rFonts w:hint="eastAsia"/>
        </w:rPr>
        <w:t>填写；</w:t>
      </w:r>
    </w:p>
    <w:p>
      <w:pPr>
        <w:numPr>
          <w:ilvl w:val="0"/>
          <w:numId w:val="2"/>
        </w:numPr>
        <w:rPr>
          <w:rFonts w:hint="eastAsia"/>
        </w:rPr>
      </w:pPr>
      <w:r>
        <w:rPr>
          <w:rFonts w:hint="eastAsia"/>
        </w:rPr>
        <w:t>每位同学参加单次实践活动后，应将本次实践相关内容填写在《北京中医药大学本科生第二课堂活动实践学分记录表》内；</w:t>
      </w:r>
    </w:p>
    <w:p>
      <w:pPr>
        <w:numPr>
          <w:ilvl w:val="0"/>
          <w:numId w:val="2"/>
        </w:numPr>
        <w:rPr>
          <w:rFonts w:hint="eastAsia"/>
        </w:rPr>
      </w:pPr>
      <w:r>
        <w:rPr>
          <w:rFonts w:hint="eastAsia"/>
        </w:rPr>
        <w:t>填写《北京中医药大学本科生第二课堂活动实践学分记录表》时，应注意以下几点：</w:t>
      </w:r>
    </w:p>
    <w:p>
      <w:pPr>
        <w:rPr>
          <w:rFonts w:hint="eastAsia"/>
        </w:rPr>
      </w:pPr>
      <w:r>
        <w:rPr>
          <w:rFonts w:hint="eastAsia"/>
          <w:color w:val="FF0000"/>
          <w:u w:val="single" w:color="FF0000"/>
        </w:rPr>
        <w:t>“方式”一栏</w:t>
      </w:r>
      <w:r>
        <w:rPr>
          <w:rFonts w:hint="eastAsia"/>
        </w:rPr>
        <w:t>可在 “社会实践”、“志愿服务”、“学生干部”等实践方式下画对勾；</w:t>
      </w:r>
    </w:p>
    <w:p>
      <w:pPr>
        <w:rPr>
          <w:rFonts w:hint="eastAsia"/>
        </w:rPr>
      </w:pPr>
      <w:r>
        <w:rPr>
          <w:rFonts w:hint="eastAsia"/>
        </w:rPr>
        <w:t>“实践单位认证章”一栏内应是该生</w:t>
      </w:r>
      <w:r>
        <w:rPr>
          <w:rFonts w:hint="eastAsia"/>
          <w:color w:val="FF0000"/>
          <w:u w:val="single" w:color="FF0000"/>
        </w:rPr>
        <w:t>所在实践单位</w:t>
      </w:r>
      <w:r>
        <w:rPr>
          <w:rFonts w:hint="eastAsia"/>
        </w:rPr>
        <w:t>的认证章（即哪儿组织的实践就盖哪儿的章）、“组织单位认证章”一栏为</w:t>
      </w:r>
      <w:r>
        <w:rPr>
          <w:rFonts w:hint="eastAsia"/>
          <w:color w:val="FF0000"/>
          <w:u w:val="single" w:color="FF0000"/>
        </w:rPr>
        <w:t>本学院</w:t>
      </w:r>
      <w:r>
        <w:rPr>
          <w:rFonts w:hint="eastAsia"/>
        </w:rPr>
        <w:t>盖章；最后一栏的章是</w:t>
      </w:r>
      <w:r>
        <w:rPr>
          <w:rFonts w:hint="eastAsia"/>
          <w:color w:val="FF0000"/>
          <w:u w:val="single" w:color="FF0000"/>
        </w:rPr>
        <w:t>校团委</w:t>
      </w:r>
      <w:r>
        <w:rPr>
          <w:rFonts w:hint="eastAsia"/>
        </w:rPr>
        <w:t>的认证章。以上三章均在，即为认证成功。</w:t>
      </w:r>
    </w:p>
    <w:p>
      <w:pPr>
        <w:rPr>
          <w:rFonts w:hint="eastAsia"/>
        </w:rPr>
      </w:pPr>
      <w:r>
        <w:rPr>
          <w:rFonts w:hint="eastAsia"/>
        </w:rPr>
        <w:t>除“备注”外，其他手写内容均由本人填写完成；</w:t>
      </w:r>
    </w:p>
    <w:p>
      <w:r>
        <w:rPr>
          <w:rFonts w:hint="eastAsia"/>
          <w:lang w:val="en-US" w:eastAsia="zh-CN"/>
        </w:rPr>
        <w:t>5</w:t>
      </w:r>
      <w:r>
        <w:rPr>
          <w:rFonts w:hint="eastAsia"/>
        </w:rPr>
        <w:t>.社会工作：注意组织级别和任期是否满一年；不满一年不可认证。</w:t>
      </w:r>
    </w:p>
    <w:p>
      <w:r>
        <w:rPr>
          <w:rFonts w:hint="eastAsia"/>
          <w:lang w:val="en-US" w:eastAsia="zh-CN"/>
        </w:rPr>
        <w:t>6</w:t>
      </w:r>
      <w:r>
        <w:rPr>
          <w:rFonts w:hint="eastAsia"/>
        </w:rPr>
        <w:t>.假期社会实践和志愿服务：儿童医院志愿者需要志愿者本的复印件（复印件须</w:t>
      </w:r>
      <w:r>
        <w:rPr>
          <w:rFonts w:hint="eastAsia"/>
          <w:color w:val="FF0000"/>
          <w:u w:val="single" w:color="FF0000"/>
        </w:rPr>
        <w:t>A5纸打印</w:t>
      </w:r>
      <w:r>
        <w:rPr>
          <w:rFonts w:hint="eastAsia"/>
        </w:rPr>
        <w:t>盖章页和本人姓名页，印在一张纸上，贴在</w:t>
      </w:r>
      <w:r>
        <w:rPr>
          <w:rFonts w:hint="eastAsia"/>
          <w:lang w:val="en-US" w:eastAsia="zh-CN"/>
        </w:rPr>
        <w:t>白</w:t>
      </w:r>
      <w:r>
        <w:rPr>
          <w:rFonts w:hint="eastAsia"/>
        </w:rPr>
        <w:t>本表格上）；三大医院见习需要加盖医院公章，</w:t>
      </w:r>
      <w:r>
        <w:rPr>
          <w:rFonts w:hint="eastAsia"/>
          <w:color w:val="FF0000"/>
          <w:u w:val="single" w:color="FF0000"/>
        </w:rPr>
        <w:t>不需要证明；</w:t>
      </w:r>
      <w:r>
        <w:rPr>
          <w:rFonts w:hint="eastAsia"/>
        </w:rPr>
        <w:t>地方医院见习必须有证明，同时盖公章，假期返乡社会实践的予以认证的社会实践地点：医院（包括各大医院，敬老院，诊所，卫生所，学校卫生室等）、社区（包括居委会、村委会等）、学校等。</w:t>
      </w:r>
    </w:p>
    <w:p>
      <w:pPr>
        <w:rPr>
          <w:rFonts w:hint="eastAsia"/>
        </w:rPr>
      </w:pPr>
      <w:r>
        <w:rPr>
          <w:rFonts w:hint="eastAsia"/>
          <w:bCs/>
          <w:color w:val="FF0000"/>
          <w:u w:val="single" w:color="FF0000"/>
        </w:rPr>
        <w:t>工厂、企业、公司、商店、餐厅等盈利性地点一概不予认证，</w:t>
      </w:r>
      <w:r>
        <w:rPr>
          <w:rFonts w:hint="eastAsia"/>
        </w:rPr>
        <w:t>参加岐黄和心手志愿服务满20小时需要加盖该志愿组织的公章</w:t>
      </w:r>
      <w:r>
        <w:rPr>
          <w:rFonts w:hint="eastAsia"/>
          <w:color w:val="FF0000"/>
          <w:u w:val="single" w:color="FF0000"/>
        </w:rPr>
        <w:t>（心手</w:t>
      </w:r>
      <w:r>
        <w:rPr>
          <w:rFonts w:hint="eastAsia"/>
          <w:color w:val="FF0000"/>
          <w:u w:val="single" w:color="FF0000"/>
          <w:lang w:val="en-US" w:eastAsia="zh-CN"/>
        </w:rPr>
        <w:t>白</w:t>
      </w:r>
      <w:r>
        <w:rPr>
          <w:rFonts w:hint="eastAsia"/>
          <w:color w:val="FF0000"/>
          <w:u w:val="single" w:color="FF0000"/>
        </w:rPr>
        <w:t>本上交后统一盖、不需自己找组织，但是岐黄需要盖好后上交）</w:t>
      </w:r>
      <w:r>
        <w:rPr>
          <w:rFonts w:hint="eastAsia"/>
        </w:rPr>
        <w:t>。</w:t>
      </w:r>
    </w:p>
    <w:p>
      <w:r>
        <w:rPr>
          <w:rFonts w:hint="eastAsia"/>
          <w:lang w:val="en-US" w:eastAsia="zh-CN"/>
        </w:rPr>
        <w:t>7.</w:t>
      </w:r>
      <w:r>
        <w:rPr>
          <w:rFonts w:hint="eastAsia"/>
        </w:rPr>
        <w:t>培训实践活动：注意组织级别，团课为</w:t>
      </w:r>
      <w:r>
        <w:rPr>
          <w:rFonts w:hint="eastAsia"/>
          <w:color w:val="FF0000"/>
          <w:u w:val="single" w:color="FF0000"/>
        </w:rPr>
        <w:t>护理学院</w:t>
      </w:r>
      <w:r>
        <w:rPr>
          <w:rFonts w:hint="eastAsia"/>
          <w:color w:val="FF0000"/>
          <w:u w:val="single" w:color="FF0000"/>
          <w:lang w:val="en-US" w:eastAsia="zh-CN"/>
        </w:rPr>
        <w:t>分团委</w:t>
      </w:r>
      <w:r>
        <w:rPr>
          <w:rFonts w:hint="eastAsia"/>
        </w:rPr>
        <w:t>举办，团校为</w:t>
      </w:r>
      <w:r>
        <w:rPr>
          <w:rFonts w:hint="eastAsia"/>
          <w:color w:val="FF0000"/>
          <w:u w:val="single" w:color="FF0000"/>
        </w:rPr>
        <w:t>校团委</w:t>
      </w:r>
      <w:r>
        <w:rPr>
          <w:rFonts w:hint="eastAsia"/>
        </w:rPr>
        <w:t>举办的，二者级别不一样，加分也不一样，</w:t>
      </w:r>
      <w:r>
        <w:rPr>
          <w:rFonts w:hint="eastAsia"/>
          <w:color w:val="FF0000"/>
          <w:u w:val="single" w:color="FF0000"/>
        </w:rPr>
        <w:t>团课加0.5分 团校加1分</w:t>
      </w:r>
      <w:r>
        <w:rPr>
          <w:rFonts w:hint="eastAsia"/>
        </w:rPr>
        <w:t>；校艺术团、校礼仪队都要加盖校团委公章。</w:t>
      </w:r>
    </w:p>
    <w:p>
      <w:pPr>
        <w:jc w:val="left"/>
        <w:rPr>
          <w:rFonts w:hint="eastAsia"/>
        </w:rPr>
      </w:pPr>
      <w:r>
        <w:rPr>
          <w:rFonts w:hint="eastAsia"/>
          <w:lang w:val="en-US" w:eastAsia="zh-CN"/>
        </w:rPr>
        <w:t>8</w:t>
      </w:r>
      <w:r>
        <w:rPr>
          <w:rFonts w:hint="eastAsia"/>
        </w:rPr>
        <w:t>.学院加分立项：护士节系列活动、学生会特色活动和校团委立项活动必须参与</w:t>
      </w:r>
      <w:r>
        <w:rPr>
          <w:rFonts w:hint="eastAsia"/>
          <w:color w:val="FF0000"/>
          <w:u w:val="single" w:color="FF0000"/>
        </w:rPr>
        <w:t>两项及以上才能加分</w:t>
      </w:r>
      <w:r>
        <w:rPr>
          <w:rFonts w:hint="eastAsia"/>
        </w:rPr>
        <w:t>，校团委立项活动中的</w:t>
      </w:r>
      <w:r>
        <w:rPr>
          <w:rFonts w:hint="eastAsia"/>
          <w:color w:val="FF0000"/>
          <w:u w:val="single" w:color="FF0000"/>
        </w:rPr>
        <w:t>班级立项活动不予加分</w:t>
      </w:r>
      <w:r>
        <w:rPr>
          <w:rFonts w:hint="eastAsia"/>
        </w:rPr>
        <w:t>。</w:t>
      </w:r>
    </w:p>
    <w:p>
      <w:pPr>
        <w:jc w:val="left"/>
        <w:rPr>
          <w:rFonts w:hint="eastAsia"/>
          <w:color w:val="FF0000"/>
          <w:u w:val="single" w:color="FF0000"/>
        </w:rPr>
      </w:pPr>
      <w:r>
        <w:rPr>
          <w:rFonts w:hint="eastAsia"/>
          <w:color w:val="FF0000"/>
          <w:u w:val="single" w:color="FF0000"/>
        </w:rPr>
        <w:t>参加护理学院之外其他学院比赛获奖者，将获奖证书复印在B5纸并贴在白本该页。</w:t>
      </w:r>
    </w:p>
    <w:p>
      <w:pPr>
        <w:jc w:val="left"/>
        <w:rPr>
          <w:rFonts w:hint="eastAsia" w:ascii="宋体" w:hAnsi="宋体"/>
          <w:b/>
          <w:bCs/>
          <w:sz w:val="28"/>
          <w:szCs w:val="28"/>
        </w:rPr>
      </w:pPr>
      <w:r>
        <w:rPr>
          <w:rFonts w:hint="eastAsia"/>
          <w:color w:val="FF0000"/>
          <w:u w:val="single" w:color="FF0000"/>
          <w:lang w:val="en-US" w:eastAsia="zh-CN"/>
        </w:rPr>
        <w:t>9.毕业要求：每名学生取得规定的第二课堂实践学分为毕业和获得学位的必备条件。毕业前每名学生要求修满学分总数为：6分，其中，须完成必修项目并获得相应学分，暨护理专业学生必修项目学分不低于4分</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964" w:firstLineChars="400"/>
      <w:rPr>
        <w:rFonts w:hint="eastAsia"/>
        <w:b/>
        <w:sz w:val="24"/>
        <w:szCs w:val="24"/>
      </w:rPr>
    </w:pPr>
    <w:r>
      <w:rPr>
        <w:rFonts w:hint="eastAsia"/>
        <w:b/>
        <w:sz w:val="24"/>
        <w:szCs w:val="24"/>
      </w:rPr>
      <w:t>护理学院</w:t>
    </w:r>
    <w:r>
      <w:rPr>
        <w:rFonts w:hint="eastAsia"/>
        <w:b/>
        <w:sz w:val="24"/>
        <w:szCs w:val="24"/>
        <w:lang w:val="en-US" w:eastAsia="zh-CN"/>
      </w:rPr>
      <w:t>2016级</w:t>
    </w:r>
    <w:r>
      <w:rPr>
        <w:rFonts w:hint="eastAsia"/>
        <w:b/>
        <w:sz w:val="24"/>
        <w:szCs w:val="24"/>
      </w:rPr>
      <w:t>第二课堂实践学分认证加分活动项目统计表</w:t>
    </w:r>
  </w:p>
  <w:p>
    <w:pPr>
      <w:pStyle w:val="3"/>
      <w:rPr>
        <w:rFonts w:hint="eastAsia"/>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decimal"/>
      <w:suff w:val="nothing"/>
      <w:lvlText w:val="（%1）"/>
      <w:lvlJc w:val="left"/>
    </w:lvl>
  </w:abstractNum>
  <w:abstractNum w:abstractNumId="1">
    <w:nsid w:val="00000009"/>
    <w:multiLevelType w:val="singleLevel"/>
    <w:tmpl w:val="0000000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81C24"/>
    <w:rsid w:val="5A1D0541"/>
    <w:rsid w:val="78381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2018-03-01T11:55:00Z</dcterms:created>
  <dc:creator>米思奇</dc:creator>
  <cp:lastModifiedBy>米思奇</cp:lastModifiedBy>
  <dcterms:modified xsi:type="dcterms:W3CDTF">2018-03-01T14:38:20Z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